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D248" w14:textId="77777777" w:rsidR="00626E02" w:rsidRPr="00626E02" w:rsidRDefault="00626E02" w:rsidP="00626E02">
      <w:pPr>
        <w:pStyle w:val="Heading1"/>
      </w:pPr>
      <w:proofErr w:type="spellStart"/>
      <w:r w:rsidRPr="00626E02">
        <w:t>Catshill</w:t>
      </w:r>
      <w:proofErr w:type="spellEnd"/>
      <w:r w:rsidRPr="00626E02">
        <w:t xml:space="preserve"> Village Surgery Flu &amp; COVID Vaccination plans – September 2023</w:t>
      </w:r>
    </w:p>
    <w:p w14:paraId="4D47287E" w14:textId="77777777" w:rsidR="00626E02" w:rsidRPr="00626E02" w:rsidRDefault="00626E02" w:rsidP="00626E02"/>
    <w:p w14:paraId="4CC794ED" w14:textId="6C63D74A" w:rsidR="00626E02" w:rsidRDefault="00626E02" w:rsidP="00626E02">
      <w:r w:rsidRPr="00626E02">
        <w:t xml:space="preserve">It’s time to prepare for flu season and as you may know through recent news and social media coverage, GP practices will be offering both flu and COVID vaccines commencing September.  We currently have planned clinics arranged which will be held at </w:t>
      </w:r>
      <w:proofErr w:type="spellStart"/>
      <w:r w:rsidRPr="00626E02">
        <w:t>Catshill</w:t>
      </w:r>
      <w:proofErr w:type="spellEnd"/>
      <w:r w:rsidRPr="00626E02">
        <w:t xml:space="preserve"> Village Surgery however the times and dates are still to be settled as we await confirmation of vaccine delivery.  Please note we will be contacting all eligible patients in due course and hope to have you vaccinated over the coming weeks. </w:t>
      </w:r>
    </w:p>
    <w:p w14:paraId="3BED0C03" w14:textId="77777777" w:rsidR="00626E02" w:rsidRPr="00626E02" w:rsidRDefault="00626E02" w:rsidP="00626E02"/>
    <w:p w14:paraId="1FA9186C" w14:textId="77777777" w:rsidR="00626E02" w:rsidRPr="00626E02" w:rsidRDefault="00626E02" w:rsidP="00626E02">
      <w:r w:rsidRPr="00626E02">
        <w:t xml:space="preserve">Once we have arranged your appointment, please be sure to attend on time, with your arms easily accessible to keep the clinics moving to schedule.  If for any reason you are unable to attend your appointment, please let the practice </w:t>
      </w:r>
      <w:proofErr w:type="spellStart"/>
      <w:r w:rsidRPr="00626E02">
        <w:t>know</w:t>
      </w:r>
      <w:proofErr w:type="spellEnd"/>
      <w:r w:rsidRPr="00626E02">
        <w:t xml:space="preserve"> as soon as possible so that your slot can be offered to another patient. </w:t>
      </w:r>
    </w:p>
    <w:p w14:paraId="351AB649" w14:textId="77777777" w:rsidR="00626E02" w:rsidRPr="00626E02" w:rsidRDefault="00626E02" w:rsidP="00626E02">
      <w:r w:rsidRPr="00626E02">
        <w:t xml:space="preserve">Nasal flu available for children over the age of two. </w:t>
      </w:r>
    </w:p>
    <w:p w14:paraId="6F2CC4C1" w14:textId="77777777" w:rsidR="009E0233" w:rsidRDefault="009E0233"/>
    <w:sectPr w:rsidR="009E0233" w:rsidSect="00EC2D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02"/>
    <w:rsid w:val="0006750D"/>
    <w:rsid w:val="002A3BB0"/>
    <w:rsid w:val="003050EF"/>
    <w:rsid w:val="003775BD"/>
    <w:rsid w:val="00410BDD"/>
    <w:rsid w:val="005860D6"/>
    <w:rsid w:val="00626E02"/>
    <w:rsid w:val="009E0233"/>
    <w:rsid w:val="00A336B6"/>
    <w:rsid w:val="00A72489"/>
    <w:rsid w:val="00B961B1"/>
    <w:rsid w:val="00CA6119"/>
    <w:rsid w:val="00E364FA"/>
    <w:rsid w:val="00EC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AB7AC"/>
  <w15:chartTrackingRefBased/>
  <w15:docId w15:val="{513BD4F9-C93C-BC43-816F-4B6706AF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E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6E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6E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6E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6E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6E0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6E0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6E0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6E0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E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6E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6E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6E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6E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6E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6E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6E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6E02"/>
    <w:rPr>
      <w:rFonts w:eastAsiaTheme="majorEastAsia" w:cstheme="majorBidi"/>
      <w:color w:val="272727" w:themeColor="text1" w:themeTint="D8"/>
    </w:rPr>
  </w:style>
  <w:style w:type="paragraph" w:styleId="Title">
    <w:name w:val="Title"/>
    <w:basedOn w:val="Normal"/>
    <w:next w:val="Normal"/>
    <w:link w:val="TitleChar"/>
    <w:uiPriority w:val="10"/>
    <w:qFormat/>
    <w:rsid w:val="00626E0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E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6E0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6E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6E0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6E02"/>
    <w:rPr>
      <w:i/>
      <w:iCs/>
      <w:color w:val="404040" w:themeColor="text1" w:themeTint="BF"/>
    </w:rPr>
  </w:style>
  <w:style w:type="paragraph" w:styleId="ListParagraph">
    <w:name w:val="List Paragraph"/>
    <w:basedOn w:val="Normal"/>
    <w:uiPriority w:val="34"/>
    <w:qFormat/>
    <w:rsid w:val="00626E02"/>
    <w:pPr>
      <w:ind w:left="720"/>
      <w:contextualSpacing/>
    </w:pPr>
  </w:style>
  <w:style w:type="character" w:styleId="IntenseEmphasis">
    <w:name w:val="Intense Emphasis"/>
    <w:basedOn w:val="DefaultParagraphFont"/>
    <w:uiPriority w:val="21"/>
    <w:qFormat/>
    <w:rsid w:val="00626E02"/>
    <w:rPr>
      <w:i/>
      <w:iCs/>
      <w:color w:val="0F4761" w:themeColor="accent1" w:themeShade="BF"/>
    </w:rPr>
  </w:style>
  <w:style w:type="paragraph" w:styleId="IntenseQuote">
    <w:name w:val="Intense Quote"/>
    <w:basedOn w:val="Normal"/>
    <w:next w:val="Normal"/>
    <w:link w:val="IntenseQuoteChar"/>
    <w:uiPriority w:val="30"/>
    <w:qFormat/>
    <w:rsid w:val="00626E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6E02"/>
    <w:rPr>
      <w:i/>
      <w:iCs/>
      <w:color w:val="0F4761" w:themeColor="accent1" w:themeShade="BF"/>
    </w:rPr>
  </w:style>
  <w:style w:type="character" w:styleId="IntenseReference">
    <w:name w:val="Intense Reference"/>
    <w:basedOn w:val="DefaultParagraphFont"/>
    <w:uiPriority w:val="32"/>
    <w:qFormat/>
    <w:rsid w:val="00626E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2024-02-23T11:00:00Z</dcterms:created>
  <dcterms:modified xsi:type="dcterms:W3CDTF">2024-02-23T11:00:00Z</dcterms:modified>
</cp:coreProperties>
</file>