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31"/>
        <w:tblW w:w="4842" w:type="pct"/>
        <w:tblCellMar>
          <w:left w:w="115" w:type="dxa"/>
          <w:right w:w="115" w:type="dxa"/>
        </w:tblCellMar>
        <w:tblLook w:val="0600" w:firstRow="0" w:lastRow="0" w:firstColumn="0" w:lastColumn="0" w:noHBand="1" w:noVBand="1"/>
        <w:tblDescription w:val="Layout table page 1"/>
      </w:tblPr>
      <w:tblGrid>
        <w:gridCol w:w="252"/>
        <w:gridCol w:w="3357"/>
        <w:gridCol w:w="3586"/>
        <w:gridCol w:w="3264"/>
      </w:tblGrid>
      <w:tr w:rsidR="00055207" w:rsidRPr="00055207" w14:paraId="095028D4" w14:textId="77777777" w:rsidTr="00E96E73">
        <w:trPr>
          <w:trHeight w:val="556"/>
        </w:trPr>
        <w:tc>
          <w:tcPr>
            <w:tcW w:w="123" w:type="pct"/>
          </w:tcPr>
          <w:p w14:paraId="49F227A7" w14:textId="77777777" w:rsidR="0047779F" w:rsidRPr="00055207" w:rsidRDefault="0047779F" w:rsidP="00584715"/>
        </w:tc>
        <w:tc>
          <w:tcPr>
            <w:tcW w:w="3323" w:type="pct"/>
            <w:gridSpan w:val="2"/>
            <w:shd w:val="clear" w:color="auto" w:fill="D4E2FF" w:themeFill="text2" w:themeFillTint="1A"/>
          </w:tcPr>
          <w:p w14:paraId="08083524" w14:textId="4A6BA56C" w:rsidR="0047779F" w:rsidRPr="00055207" w:rsidRDefault="006321F3" w:rsidP="00584715">
            <w:pPr>
              <w:pStyle w:val="Title"/>
              <w:rPr>
                <w:rFonts w:ascii="Eras Light ITC" w:hAnsi="Eras Light ITC"/>
                <w:color w:val="auto"/>
              </w:rPr>
            </w:pPr>
            <w:r w:rsidRPr="00055207">
              <w:rPr>
                <w:rFonts w:ascii="Eras Light ITC" w:hAnsi="Eras Light ITC"/>
                <w:color w:val="auto"/>
              </w:rPr>
              <w:t>Catshill Village Surgery</w:t>
            </w:r>
          </w:p>
        </w:tc>
        <w:tc>
          <w:tcPr>
            <w:tcW w:w="1554" w:type="pct"/>
          </w:tcPr>
          <w:p w14:paraId="12A1F329" w14:textId="7FE6412F" w:rsidR="0047779F" w:rsidRPr="00055207" w:rsidRDefault="007E4980" w:rsidP="00584715">
            <w:pPr>
              <w:pStyle w:val="Date"/>
              <w:rPr>
                <w:b/>
                <w:bCs/>
                <w:color w:val="auto"/>
              </w:rPr>
            </w:pPr>
            <w:r w:rsidRPr="00055207">
              <w:rPr>
                <w:b/>
                <w:bCs/>
                <w:color w:val="auto"/>
              </w:rPr>
              <w:t>December 2022</w:t>
            </w:r>
          </w:p>
          <w:p w14:paraId="3B365553" w14:textId="77777777" w:rsidR="006321F3" w:rsidRPr="00055207" w:rsidRDefault="006321F3" w:rsidP="00584715">
            <w:pPr>
              <w:rPr>
                <w:b/>
                <w:bCs/>
              </w:rPr>
            </w:pPr>
          </w:p>
          <w:p w14:paraId="365509F8" w14:textId="77777777" w:rsidR="006321F3" w:rsidRPr="00055207" w:rsidRDefault="006321F3" w:rsidP="00584715">
            <w:pPr>
              <w:rPr>
                <w:rFonts w:ascii="Constantia" w:hAnsi="Constantia"/>
                <w:b/>
                <w:bCs/>
                <w:sz w:val="24"/>
                <w:szCs w:val="24"/>
              </w:rPr>
            </w:pPr>
          </w:p>
          <w:p w14:paraId="3DEB5CB4" w14:textId="5C8043BB" w:rsidR="006321F3" w:rsidRPr="00055207" w:rsidRDefault="006321F3" w:rsidP="00584715">
            <w:pPr>
              <w:tabs>
                <w:tab w:val="left" w:pos="510"/>
              </w:tabs>
              <w:rPr>
                <w:b/>
                <w:bCs/>
              </w:rPr>
            </w:pPr>
            <w:r w:rsidRPr="00055207">
              <w:rPr>
                <w:b/>
                <w:bCs/>
              </w:rPr>
              <w:tab/>
            </w:r>
          </w:p>
        </w:tc>
      </w:tr>
      <w:tr w:rsidR="00055207" w:rsidRPr="00055207" w14:paraId="6C4C13E3" w14:textId="77777777" w:rsidTr="00E96E73">
        <w:trPr>
          <w:trHeight w:val="583"/>
        </w:trPr>
        <w:tc>
          <w:tcPr>
            <w:tcW w:w="5000" w:type="pct"/>
            <w:gridSpan w:val="4"/>
          </w:tcPr>
          <w:p w14:paraId="633B12C6" w14:textId="79F73748" w:rsidR="006321F3" w:rsidRPr="00055207" w:rsidRDefault="006321F3" w:rsidP="00584715">
            <w:pPr>
              <w:tabs>
                <w:tab w:val="left" w:pos="6330"/>
              </w:tabs>
            </w:pPr>
          </w:p>
        </w:tc>
      </w:tr>
      <w:tr w:rsidR="00055207" w:rsidRPr="00055207" w14:paraId="534D1F9C" w14:textId="77777777" w:rsidTr="00E96E73">
        <w:trPr>
          <w:trHeight w:val="342"/>
        </w:trPr>
        <w:tc>
          <w:tcPr>
            <w:tcW w:w="5000" w:type="pct"/>
            <w:gridSpan w:val="4"/>
          </w:tcPr>
          <w:p w14:paraId="3DA3E320" w14:textId="41D8ED38" w:rsidR="00616EA8" w:rsidRPr="00055207" w:rsidRDefault="00FA7D51" w:rsidP="00584715">
            <w:pPr>
              <w:pStyle w:val="Heading1"/>
              <w:rPr>
                <w:rFonts w:ascii="Arial" w:hAnsi="Arial" w:cs="Arial"/>
                <w:color w:val="auto"/>
                <w:sz w:val="48"/>
              </w:rPr>
            </w:pPr>
            <w:r w:rsidRPr="00055207">
              <w:rPr>
                <w:rFonts w:ascii="Arial" w:hAnsi="Arial" w:cs="Arial"/>
                <w:color w:val="auto"/>
                <w:sz w:val="48"/>
              </w:rPr>
              <w:t xml:space="preserve">Thank you </w:t>
            </w:r>
          </w:p>
        </w:tc>
      </w:tr>
      <w:tr w:rsidR="00055207" w:rsidRPr="00055207" w14:paraId="620D2CE0" w14:textId="77777777" w:rsidTr="00E96E73">
        <w:trPr>
          <w:trHeight w:val="1542"/>
        </w:trPr>
        <w:tc>
          <w:tcPr>
            <w:tcW w:w="1730" w:type="pct"/>
            <w:gridSpan w:val="2"/>
            <w:tcMar>
              <w:right w:w="216" w:type="dxa"/>
            </w:tcMar>
          </w:tcPr>
          <w:p w14:paraId="26EC42D3" w14:textId="3A114B58" w:rsidR="00FA7D51" w:rsidRPr="00055207" w:rsidRDefault="00FA7D51" w:rsidP="00FA7D51">
            <w:pPr>
              <w:widowControl/>
              <w:shd w:val="clear" w:color="auto" w:fill="FFFFFF"/>
              <w:autoSpaceDE/>
              <w:autoSpaceDN/>
              <w:adjustRightInd/>
              <w:spacing w:after="0" w:line="346" w:lineRule="atLeast"/>
              <w:rPr>
                <w:rFonts w:ascii="Arial" w:hAnsi="Arial" w:cs="Arial"/>
                <w:lang w:val="en-GB" w:eastAsia="en-GB"/>
              </w:rPr>
            </w:pPr>
            <w:r w:rsidRPr="00055207">
              <w:rPr>
                <w:rFonts w:ascii="Arial" w:hAnsi="Arial" w:cs="Arial"/>
                <w:lang w:val="en-GB" w:eastAsia="en-GB"/>
              </w:rPr>
              <w:t>It has been another interesting year here at the practice.  With new staff joining and others moving on to new adventures.</w:t>
            </w:r>
          </w:p>
          <w:p w14:paraId="44844C2E" w14:textId="77777777" w:rsidR="00FA7D51" w:rsidRPr="00055207" w:rsidRDefault="00FA7D51" w:rsidP="00FA7D51">
            <w:pPr>
              <w:widowControl/>
              <w:shd w:val="clear" w:color="auto" w:fill="FFFFFF"/>
              <w:autoSpaceDE/>
              <w:autoSpaceDN/>
              <w:adjustRightInd/>
              <w:spacing w:after="0" w:line="346" w:lineRule="atLeast"/>
              <w:rPr>
                <w:rFonts w:ascii="Arial" w:hAnsi="Arial" w:cs="Arial"/>
                <w:lang w:val="en-GB" w:eastAsia="en-GB"/>
              </w:rPr>
            </w:pPr>
          </w:p>
          <w:p w14:paraId="30655877" w14:textId="77777777" w:rsidR="00FA7D51" w:rsidRPr="00055207" w:rsidRDefault="00FA7D51" w:rsidP="00FA7D51">
            <w:pPr>
              <w:widowControl/>
              <w:shd w:val="clear" w:color="auto" w:fill="FFFFFF"/>
              <w:autoSpaceDE/>
              <w:autoSpaceDN/>
              <w:adjustRightInd/>
              <w:spacing w:after="0" w:line="346" w:lineRule="atLeast"/>
              <w:rPr>
                <w:rFonts w:ascii="Arial" w:hAnsi="Arial" w:cs="Arial"/>
                <w:lang w:val="en-GB" w:eastAsia="en-GB"/>
              </w:rPr>
            </w:pPr>
            <w:r w:rsidRPr="00055207">
              <w:rPr>
                <w:rFonts w:ascii="Arial" w:hAnsi="Arial" w:cs="Arial"/>
                <w:lang w:val="en-GB" w:eastAsia="en-GB"/>
              </w:rPr>
              <w:t xml:space="preserve">We thank each member of the team and of course all our patients for continued support and understanding. </w:t>
            </w:r>
          </w:p>
          <w:p w14:paraId="42E75732" w14:textId="77777777" w:rsidR="00FA7D51" w:rsidRPr="00055207" w:rsidRDefault="00FA7D51" w:rsidP="00FA7D51">
            <w:pPr>
              <w:widowControl/>
              <w:shd w:val="clear" w:color="auto" w:fill="FFFFFF"/>
              <w:autoSpaceDE/>
              <w:autoSpaceDN/>
              <w:adjustRightInd/>
              <w:spacing w:after="0" w:line="346" w:lineRule="atLeast"/>
              <w:rPr>
                <w:rFonts w:ascii="Arial" w:hAnsi="Arial" w:cs="Arial"/>
                <w:lang w:val="en-GB" w:eastAsia="en-GB"/>
              </w:rPr>
            </w:pPr>
          </w:p>
          <w:p w14:paraId="52BA20B7" w14:textId="4684A4CF" w:rsidR="006321F3" w:rsidRPr="00055207" w:rsidRDefault="006321F3" w:rsidP="00FA7D51">
            <w:pPr>
              <w:widowControl/>
              <w:shd w:val="clear" w:color="auto" w:fill="FFFFFF"/>
              <w:autoSpaceDE/>
              <w:autoSpaceDN/>
              <w:adjustRightInd/>
              <w:spacing w:after="0" w:line="346" w:lineRule="atLeast"/>
              <w:rPr>
                <w:rFonts w:ascii="Arial" w:hAnsi="Arial" w:cs="Arial"/>
                <w:lang w:val="en-GB" w:eastAsia="en-GB"/>
              </w:rPr>
            </w:pPr>
          </w:p>
        </w:tc>
        <w:tc>
          <w:tcPr>
            <w:tcW w:w="1716" w:type="pct"/>
            <w:tcMar>
              <w:right w:w="216" w:type="dxa"/>
            </w:tcMar>
          </w:tcPr>
          <w:p w14:paraId="617512A8" w14:textId="77777777" w:rsidR="00FA7D51" w:rsidRPr="00055207" w:rsidRDefault="00FA7D51" w:rsidP="00FA7D51">
            <w:pPr>
              <w:spacing w:after="0"/>
              <w:rPr>
                <w:rFonts w:ascii="Arial" w:hAnsi="Arial" w:cs="Arial"/>
                <w:lang w:val="en-GB" w:eastAsia="en-GB"/>
              </w:rPr>
            </w:pPr>
          </w:p>
          <w:p w14:paraId="4C1DF097" w14:textId="0CCCCAE2" w:rsidR="00FA7D51" w:rsidRPr="00055207" w:rsidRDefault="00FA7D51" w:rsidP="00FA7D51">
            <w:pPr>
              <w:spacing w:after="0"/>
              <w:rPr>
                <w:rFonts w:ascii="Arial" w:hAnsi="Arial" w:cs="Arial"/>
                <w:lang w:val="en-GB" w:eastAsia="en-GB"/>
              </w:rPr>
            </w:pPr>
            <w:r w:rsidRPr="00055207">
              <w:rPr>
                <w:rFonts w:ascii="Arial" w:hAnsi="Arial" w:cs="Arial"/>
                <w:lang w:val="en-GB" w:eastAsia="en-GB"/>
              </w:rPr>
              <w:t xml:space="preserve">To those of you who took the time to leave some wonderful feedback on our website, we thank you.  </w:t>
            </w:r>
          </w:p>
          <w:p w14:paraId="278FFF45" w14:textId="77777777" w:rsidR="00FA7D51" w:rsidRPr="00055207" w:rsidRDefault="00FA7D51" w:rsidP="00FA7D51">
            <w:pPr>
              <w:spacing w:after="0"/>
              <w:rPr>
                <w:rFonts w:ascii="Arial" w:hAnsi="Arial" w:cs="Arial"/>
                <w:lang w:val="en-GB" w:eastAsia="en-GB"/>
              </w:rPr>
            </w:pPr>
          </w:p>
          <w:p w14:paraId="7F039704" w14:textId="77777777" w:rsidR="00FA7D51" w:rsidRPr="00055207" w:rsidRDefault="00FA7D51" w:rsidP="00FA7D51">
            <w:pPr>
              <w:spacing w:after="0"/>
              <w:rPr>
                <w:rFonts w:ascii="Arial" w:hAnsi="Arial" w:cs="Arial"/>
                <w:lang w:val="en-GB" w:eastAsia="en-GB"/>
              </w:rPr>
            </w:pPr>
            <w:r w:rsidRPr="00055207">
              <w:rPr>
                <w:rFonts w:ascii="Arial" w:hAnsi="Arial" w:cs="Arial"/>
                <w:lang w:val="en-GB" w:eastAsia="en-GB"/>
              </w:rPr>
              <w:t xml:space="preserve">Your feedback has brought a feeling of appreciation to each person working here at the practice.  </w:t>
            </w:r>
          </w:p>
          <w:p w14:paraId="7E5DF416" w14:textId="77777777" w:rsidR="00FA7D51" w:rsidRPr="00055207" w:rsidRDefault="00FA7D51" w:rsidP="00FA7D51">
            <w:pPr>
              <w:spacing w:after="0"/>
              <w:rPr>
                <w:rFonts w:ascii="Arial" w:hAnsi="Arial" w:cs="Arial"/>
                <w:lang w:val="en-GB" w:eastAsia="en-GB"/>
              </w:rPr>
            </w:pPr>
          </w:p>
          <w:p w14:paraId="503D746C" w14:textId="7569EA6C" w:rsidR="00FA7D51" w:rsidRPr="00055207" w:rsidRDefault="00FA7D51" w:rsidP="00FA7D51">
            <w:pPr>
              <w:spacing w:after="0"/>
              <w:rPr>
                <w:rFonts w:ascii="Arial" w:hAnsi="Arial" w:cs="Arial"/>
                <w:lang w:val="en-GB" w:eastAsia="en-GB"/>
              </w:rPr>
            </w:pPr>
            <w:r w:rsidRPr="00055207">
              <w:rPr>
                <w:rFonts w:ascii="Arial" w:hAnsi="Arial" w:cs="Arial"/>
                <w:lang w:val="en-GB" w:eastAsia="en-GB"/>
              </w:rPr>
              <w:t xml:space="preserve">Some days being harder than others, we have all continued to deliver a standard of care we pride ourselves upon. </w:t>
            </w:r>
          </w:p>
          <w:p w14:paraId="7B5329F1" w14:textId="77777777" w:rsidR="00FA7D51" w:rsidRPr="00055207" w:rsidRDefault="00FA7D51" w:rsidP="00FA7D51">
            <w:pPr>
              <w:spacing w:after="0"/>
              <w:rPr>
                <w:rFonts w:ascii="Arial" w:hAnsi="Arial" w:cs="Arial"/>
                <w:lang w:val="en-GB" w:eastAsia="en-GB"/>
              </w:rPr>
            </w:pPr>
          </w:p>
          <w:p w14:paraId="317FC259" w14:textId="1DD80EFE" w:rsidR="00FA7D51" w:rsidRPr="00055207" w:rsidRDefault="00FA7D51" w:rsidP="00FA7D51">
            <w:pPr>
              <w:spacing w:after="0"/>
              <w:rPr>
                <w:rFonts w:ascii="Arial" w:hAnsi="Arial" w:cs="Arial"/>
              </w:rPr>
            </w:pPr>
            <w:r w:rsidRPr="00055207">
              <w:rPr>
                <w:rFonts w:ascii="Arial" w:hAnsi="Arial" w:cs="Arial"/>
                <w:lang w:val="en-GB" w:eastAsia="en-GB"/>
              </w:rPr>
              <w:t xml:space="preserve">Wishing you all a very happy Christmas and a healthy New year.  </w:t>
            </w:r>
          </w:p>
        </w:tc>
        <w:tc>
          <w:tcPr>
            <w:tcW w:w="1554" w:type="pct"/>
            <w:vMerge w:val="restart"/>
            <w:shd w:val="clear" w:color="auto" w:fill="D4E2FF" w:themeFill="text2" w:themeFillTint="1A"/>
            <w:tcMar>
              <w:left w:w="216" w:type="dxa"/>
              <w:right w:w="216" w:type="dxa"/>
            </w:tcMar>
          </w:tcPr>
          <w:p w14:paraId="0D4FAD3F" w14:textId="259E0DE2" w:rsidR="006321F3" w:rsidRPr="00055207" w:rsidRDefault="00FA7D51" w:rsidP="00584715">
            <w:pPr>
              <w:pStyle w:val="Heading1Alt"/>
              <w:rPr>
                <w:color w:val="auto"/>
              </w:rPr>
            </w:pPr>
            <w:r w:rsidRPr="00055207">
              <w:rPr>
                <w:color w:val="auto"/>
              </w:rPr>
              <w:t xml:space="preserve">Regular </w:t>
            </w:r>
            <w:r w:rsidR="00F203DB" w:rsidRPr="00055207">
              <w:rPr>
                <w:color w:val="auto"/>
              </w:rPr>
              <w:t xml:space="preserve">Practice hours </w:t>
            </w:r>
          </w:p>
          <w:p w14:paraId="6350B96F" w14:textId="77777777"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 xml:space="preserve">Monday        8:00am – 6:30pm        </w:t>
            </w:r>
          </w:p>
          <w:p w14:paraId="2AE6D402" w14:textId="6305BE38"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Tuesday       8:00am – 6:30pm</w:t>
            </w:r>
          </w:p>
          <w:p w14:paraId="74600DCA" w14:textId="6B2E8E37"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Wednesday 8:00am – 6:30pm</w:t>
            </w:r>
          </w:p>
          <w:p w14:paraId="23FE0003" w14:textId="77777777"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Thursday      8:00am – 1 pm</w:t>
            </w:r>
          </w:p>
          <w:p w14:paraId="62532FDB" w14:textId="456E7938"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Friday           8:00am – 6:30pm</w:t>
            </w:r>
          </w:p>
          <w:p w14:paraId="267539B0" w14:textId="77777777"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p>
          <w:p w14:paraId="2B634BF1" w14:textId="38F95564"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 xml:space="preserve">The surgery is closed every lunch time between: </w:t>
            </w:r>
          </w:p>
          <w:p w14:paraId="504DBFDC" w14:textId="77777777" w:rsidR="00F203DB" w:rsidRPr="00055207" w:rsidRDefault="00F203DB" w:rsidP="00584715">
            <w:pPr>
              <w:spacing w:after="0"/>
              <w:rPr>
                <w:rFonts w:ascii="Arial" w:eastAsia="Batang" w:hAnsi="Arial" w:cs="Arial"/>
                <w:bCs/>
                <w:sz w:val="18"/>
                <w:szCs w:val="18"/>
                <w14:textOutline w14:w="9525" w14:cap="rnd" w14:cmpd="sng" w14:algn="ctr">
                  <w14:noFill/>
                  <w14:prstDash w14:val="solid"/>
                  <w14:bevel/>
                </w14:textOutline>
              </w:rPr>
            </w:pPr>
          </w:p>
          <w:p w14:paraId="1B652A8E" w14:textId="2E7C2EA6"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1:00pm and 2:00pm</w:t>
            </w:r>
          </w:p>
          <w:p w14:paraId="6D166AAC" w14:textId="77777777" w:rsidR="00F203DB" w:rsidRPr="00055207" w:rsidRDefault="00F203DB" w:rsidP="00584715">
            <w:pPr>
              <w:spacing w:after="0"/>
              <w:rPr>
                <w:rFonts w:ascii="Arial" w:eastAsia="Batang" w:hAnsi="Arial" w:cs="Arial"/>
                <w:bCs/>
                <w:sz w:val="18"/>
                <w:szCs w:val="18"/>
                <w14:textOutline w14:w="9525" w14:cap="rnd" w14:cmpd="sng" w14:algn="ctr">
                  <w14:noFill/>
                  <w14:prstDash w14:val="solid"/>
                  <w14:bevel/>
                </w14:textOutline>
              </w:rPr>
            </w:pPr>
          </w:p>
          <w:p w14:paraId="131E4070" w14:textId="1007368F"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Reception phone lines are open at 8.00am</w:t>
            </w:r>
          </w:p>
          <w:p w14:paraId="7FC4B8FA" w14:textId="77777777" w:rsidR="00F203DB" w:rsidRPr="00055207" w:rsidRDefault="00F203DB" w:rsidP="00584715">
            <w:pPr>
              <w:spacing w:after="0"/>
              <w:rPr>
                <w:rFonts w:ascii="Arial" w:eastAsia="Batang" w:hAnsi="Arial" w:cs="Arial"/>
                <w:bCs/>
                <w:sz w:val="18"/>
                <w:szCs w:val="18"/>
                <w14:textOutline w14:w="9525" w14:cap="rnd" w14:cmpd="sng" w14:algn="ctr">
                  <w14:noFill/>
                  <w14:prstDash w14:val="solid"/>
                  <w14:bevel/>
                </w14:textOutline>
              </w:rPr>
            </w:pPr>
          </w:p>
          <w:p w14:paraId="0A9ABAAB" w14:textId="6DF6717D"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r w:rsidRPr="00055207">
              <w:rPr>
                <w:rFonts w:ascii="Arial" w:eastAsia="Batang" w:hAnsi="Arial" w:cs="Arial"/>
                <w:bCs/>
                <w:sz w:val="18"/>
                <w:szCs w:val="18"/>
                <w14:textOutline w14:w="9525" w14:cap="rnd" w14:cmpd="sng" w14:algn="ctr">
                  <w14:noFill/>
                  <w14:prstDash w14:val="solid"/>
                  <w14:bevel/>
                </w14:textOutline>
              </w:rPr>
              <w:t xml:space="preserve">Online access </w:t>
            </w:r>
            <w:r w:rsidR="006345D0" w:rsidRPr="00055207">
              <w:rPr>
                <w:rFonts w:ascii="Arial" w:eastAsia="Batang" w:hAnsi="Arial" w:cs="Arial"/>
                <w:bCs/>
                <w:sz w:val="18"/>
                <w:szCs w:val="18"/>
                <w14:textOutline w14:w="9525" w14:cap="rnd" w14:cmpd="sng" w14:algn="ctr">
                  <w14:noFill/>
                  <w14:prstDash w14:val="solid"/>
                  <w14:bevel/>
                </w14:textOutline>
              </w:rPr>
              <w:t>is always available</w:t>
            </w:r>
          </w:p>
          <w:p w14:paraId="79F52C3B" w14:textId="77777777" w:rsidR="006321F3" w:rsidRPr="00055207" w:rsidRDefault="006321F3" w:rsidP="00584715">
            <w:pPr>
              <w:spacing w:after="0"/>
              <w:rPr>
                <w:rFonts w:ascii="Arial" w:eastAsia="Batang" w:hAnsi="Arial" w:cs="Arial"/>
                <w:bCs/>
                <w:sz w:val="18"/>
                <w:szCs w:val="18"/>
                <w14:textOutline w14:w="9525" w14:cap="rnd" w14:cmpd="sng" w14:algn="ctr">
                  <w14:noFill/>
                  <w14:prstDash w14:val="solid"/>
                  <w14:bevel/>
                </w14:textOutline>
              </w:rPr>
            </w:pPr>
          </w:p>
          <w:p w14:paraId="1F5D86E8" w14:textId="59AA7B05" w:rsidR="006321F3" w:rsidRPr="00055207" w:rsidRDefault="006321F3" w:rsidP="00584715">
            <w:pPr>
              <w:rPr>
                <w:rFonts w:ascii="Arial" w:hAnsi="Arial" w:cs="Arial"/>
                <w:sz w:val="18"/>
                <w:szCs w:val="18"/>
              </w:rPr>
            </w:pPr>
            <w:r w:rsidRPr="00055207">
              <w:rPr>
                <w:rFonts w:ascii="Arial" w:hAnsi="Arial" w:cs="Arial"/>
                <w:b/>
                <w:sz w:val="18"/>
                <w:szCs w:val="18"/>
              </w:rPr>
              <w:t xml:space="preserve">Telephone No:   01527 872 426   Email:  </w:t>
            </w:r>
            <w:hyperlink r:id="rId11" w:history="1">
              <w:r w:rsidRPr="00055207">
                <w:rPr>
                  <w:rStyle w:val="Hyperlink"/>
                  <w:rFonts w:ascii="Arial" w:hAnsi="Arial" w:cs="Arial"/>
                  <w:b/>
                  <w:color w:val="auto"/>
                  <w:sz w:val="18"/>
                  <w:szCs w:val="18"/>
                </w:rPr>
                <w:t>catshill.surgery@nhs.net</w:t>
              </w:r>
            </w:hyperlink>
            <w:r w:rsidRPr="00055207">
              <w:rPr>
                <w:rFonts w:ascii="Arial" w:hAnsi="Arial" w:cs="Arial"/>
                <w:b/>
                <w:sz w:val="18"/>
                <w:szCs w:val="18"/>
              </w:rPr>
              <w:t xml:space="preserve">   www.catshillvillagesurgery.co.uk</w:t>
            </w:r>
          </w:p>
        </w:tc>
      </w:tr>
      <w:tr w:rsidR="00055207" w:rsidRPr="00055207" w14:paraId="76264BA6" w14:textId="77777777" w:rsidTr="00E96E73">
        <w:trPr>
          <w:trHeight w:val="1406"/>
        </w:trPr>
        <w:tc>
          <w:tcPr>
            <w:tcW w:w="3446" w:type="pct"/>
            <w:gridSpan w:val="3"/>
          </w:tcPr>
          <w:p w14:paraId="0404C5D5" w14:textId="379D4941" w:rsidR="00F203DB" w:rsidRPr="00055207" w:rsidRDefault="00F203DB" w:rsidP="00584715">
            <w:pPr>
              <w:pStyle w:val="NoSpacing"/>
              <w:rPr>
                <w:noProof/>
              </w:rPr>
            </w:pPr>
          </w:p>
          <w:p w14:paraId="6AD1C704" w14:textId="79243A10" w:rsidR="00616EA8" w:rsidRPr="00055207" w:rsidRDefault="00616EA8" w:rsidP="00584715">
            <w:pPr>
              <w:pStyle w:val="NoSpacing"/>
              <w:rPr>
                <w:sz w:val="20"/>
                <w:szCs w:val="20"/>
              </w:rPr>
            </w:pPr>
          </w:p>
          <w:p w14:paraId="25E945F1" w14:textId="77777777" w:rsidR="00FA7D51" w:rsidRDefault="00FA7D51" w:rsidP="00584715">
            <w:pPr>
              <w:pStyle w:val="NoSpacing"/>
              <w:rPr>
                <w:sz w:val="20"/>
                <w:szCs w:val="20"/>
              </w:rPr>
            </w:pPr>
          </w:p>
          <w:p w14:paraId="647DF570" w14:textId="77777777" w:rsidR="00E96E73" w:rsidRDefault="00E96E73" w:rsidP="00584715">
            <w:pPr>
              <w:pStyle w:val="NoSpacing"/>
              <w:rPr>
                <w:sz w:val="20"/>
                <w:szCs w:val="20"/>
              </w:rPr>
            </w:pPr>
          </w:p>
          <w:p w14:paraId="0FEFE795" w14:textId="77777777" w:rsidR="00E96E73" w:rsidRDefault="00E96E73" w:rsidP="00584715">
            <w:pPr>
              <w:pStyle w:val="NoSpacing"/>
              <w:rPr>
                <w:sz w:val="20"/>
                <w:szCs w:val="20"/>
              </w:rPr>
            </w:pPr>
          </w:p>
          <w:p w14:paraId="24059386" w14:textId="77777777" w:rsidR="00E96E73" w:rsidRDefault="00E96E73" w:rsidP="00584715">
            <w:pPr>
              <w:pStyle w:val="NoSpacing"/>
              <w:rPr>
                <w:sz w:val="20"/>
                <w:szCs w:val="20"/>
              </w:rPr>
            </w:pPr>
          </w:p>
          <w:p w14:paraId="6C050FFB" w14:textId="77777777" w:rsidR="00E96E73" w:rsidRDefault="00E96E73" w:rsidP="00584715">
            <w:pPr>
              <w:pStyle w:val="NoSpacing"/>
              <w:rPr>
                <w:sz w:val="20"/>
                <w:szCs w:val="20"/>
              </w:rPr>
            </w:pPr>
          </w:p>
          <w:p w14:paraId="38A6D7FA" w14:textId="77777777" w:rsidR="00E96E73" w:rsidRDefault="00E96E73" w:rsidP="00584715">
            <w:pPr>
              <w:pStyle w:val="NoSpacing"/>
              <w:rPr>
                <w:sz w:val="20"/>
                <w:szCs w:val="20"/>
              </w:rPr>
            </w:pPr>
          </w:p>
          <w:p w14:paraId="062F16C0" w14:textId="77777777" w:rsidR="00E96E73" w:rsidRDefault="00E96E73" w:rsidP="00584715">
            <w:pPr>
              <w:pStyle w:val="NoSpacing"/>
              <w:rPr>
                <w:sz w:val="20"/>
                <w:szCs w:val="20"/>
              </w:rPr>
            </w:pPr>
          </w:p>
          <w:p w14:paraId="28E582A9" w14:textId="77777777" w:rsidR="00E96E73" w:rsidRDefault="00E96E73" w:rsidP="00584715">
            <w:pPr>
              <w:pStyle w:val="NoSpacing"/>
              <w:rPr>
                <w:sz w:val="20"/>
                <w:szCs w:val="20"/>
              </w:rPr>
            </w:pPr>
          </w:p>
          <w:p w14:paraId="2E7F68DD" w14:textId="57887461" w:rsidR="00E96E73" w:rsidRPr="00055207" w:rsidRDefault="00E96E73" w:rsidP="00584715">
            <w:pPr>
              <w:pStyle w:val="NoSpacing"/>
              <w:rPr>
                <w:sz w:val="20"/>
                <w:szCs w:val="20"/>
              </w:rPr>
            </w:pPr>
          </w:p>
        </w:tc>
        <w:tc>
          <w:tcPr>
            <w:tcW w:w="1554" w:type="pct"/>
            <w:vMerge/>
            <w:shd w:val="clear" w:color="auto" w:fill="D4E2FF" w:themeFill="text2" w:themeFillTint="1A"/>
          </w:tcPr>
          <w:p w14:paraId="68E6B7CE" w14:textId="77777777" w:rsidR="00616EA8" w:rsidRPr="00055207" w:rsidRDefault="00616EA8" w:rsidP="00584715"/>
        </w:tc>
      </w:tr>
    </w:tbl>
    <w:p w14:paraId="36311C23" w14:textId="7C3E468E" w:rsidR="00BD13D2" w:rsidRPr="00055207" w:rsidRDefault="00BD13D2" w:rsidP="008C24B3">
      <w:pPr>
        <w:spacing w:after="0"/>
        <w:rPr>
          <w:sz w:val="16"/>
        </w:rPr>
      </w:pPr>
    </w:p>
    <w:tbl>
      <w:tblPr>
        <w:tblW w:w="5044" w:type="pct"/>
        <w:jc w:val="center"/>
        <w:tblLayout w:type="fixed"/>
        <w:tblCellMar>
          <w:left w:w="115" w:type="dxa"/>
          <w:right w:w="115" w:type="dxa"/>
        </w:tblCellMar>
        <w:tblLook w:val="0600" w:firstRow="0" w:lastRow="0" w:firstColumn="0" w:lastColumn="0" w:noHBand="1" w:noVBand="1"/>
        <w:tblDescription w:val="Layout table page 2"/>
      </w:tblPr>
      <w:tblGrid>
        <w:gridCol w:w="5529"/>
        <w:gridCol w:w="1691"/>
        <w:gridCol w:w="256"/>
        <w:gridCol w:w="95"/>
        <w:gridCol w:w="3229"/>
        <w:gridCol w:w="95"/>
      </w:tblGrid>
      <w:tr w:rsidR="00055207" w:rsidRPr="00055207" w14:paraId="504C669B" w14:textId="77777777" w:rsidTr="006A5A11">
        <w:trPr>
          <w:gridAfter w:val="1"/>
          <w:wAfter w:w="95" w:type="dxa"/>
          <w:trHeight w:val="819"/>
          <w:jc w:val="center"/>
        </w:trPr>
        <w:tc>
          <w:tcPr>
            <w:tcW w:w="10800" w:type="dxa"/>
            <w:gridSpan w:val="5"/>
          </w:tcPr>
          <w:p w14:paraId="49EF7947" w14:textId="77777777" w:rsidR="00D636D7" w:rsidRDefault="00D636D7" w:rsidP="00C03D04"/>
          <w:p w14:paraId="37381873" w14:textId="77777777" w:rsidR="00E96E73" w:rsidRDefault="00E96E73" w:rsidP="00C03D04"/>
          <w:p w14:paraId="18ADFB2D" w14:textId="77777777" w:rsidR="00E96E73" w:rsidRDefault="00E96E73" w:rsidP="00C03D04"/>
          <w:p w14:paraId="151135DF" w14:textId="7E0ECBD1" w:rsidR="00E96E73" w:rsidRPr="00055207" w:rsidRDefault="00E96E73" w:rsidP="00C03D04"/>
        </w:tc>
      </w:tr>
      <w:tr w:rsidR="00055207" w:rsidRPr="00055207" w14:paraId="5FAF1AA1" w14:textId="77777777" w:rsidTr="006A5A11">
        <w:trPr>
          <w:gridAfter w:val="1"/>
          <w:wAfter w:w="95" w:type="dxa"/>
          <w:trHeight w:val="759"/>
          <w:jc w:val="center"/>
        </w:trPr>
        <w:tc>
          <w:tcPr>
            <w:tcW w:w="10800" w:type="dxa"/>
            <w:gridSpan w:val="5"/>
            <w:shd w:val="clear" w:color="auto" w:fill="auto"/>
          </w:tcPr>
          <w:p w14:paraId="1E0923CC" w14:textId="6E46DAD1" w:rsidR="00D636D7" w:rsidRPr="00055207" w:rsidRDefault="00D636D7" w:rsidP="00D52E7D">
            <w:pPr>
              <w:pStyle w:val="xp1"/>
              <w:rPr>
                <w:sz w:val="48"/>
                <w:szCs w:val="48"/>
              </w:rPr>
            </w:pPr>
          </w:p>
        </w:tc>
      </w:tr>
      <w:tr w:rsidR="00055207" w:rsidRPr="00055207" w14:paraId="4C18FBD7" w14:textId="77777777" w:rsidTr="006A5A11">
        <w:trPr>
          <w:gridAfter w:val="1"/>
          <w:wAfter w:w="95" w:type="dxa"/>
          <w:trHeight w:val="80"/>
          <w:jc w:val="center"/>
        </w:trPr>
        <w:tc>
          <w:tcPr>
            <w:tcW w:w="7476" w:type="dxa"/>
            <w:gridSpan w:val="3"/>
          </w:tcPr>
          <w:p w14:paraId="5B9D844E" w14:textId="422F42C2" w:rsidR="00D636D7" w:rsidRPr="00055207" w:rsidRDefault="006A5A11" w:rsidP="00C03D04">
            <w:pPr>
              <w:pStyle w:val="StoryHighlight"/>
              <w:rPr>
                <w:rFonts w:ascii="Arial" w:hAnsi="Arial" w:cs="Arial"/>
                <w:i w:val="0"/>
                <w:iCs/>
                <w:color w:val="auto"/>
                <w:sz w:val="48"/>
                <w:szCs w:val="48"/>
              </w:rPr>
            </w:pPr>
            <w:r w:rsidRPr="00055207">
              <w:rPr>
                <w:rFonts w:ascii="Arial" w:hAnsi="Arial" w:cs="Arial"/>
                <w:i w:val="0"/>
                <w:iCs/>
                <w:color w:val="auto"/>
                <w:sz w:val="48"/>
                <w:szCs w:val="48"/>
              </w:rPr>
              <w:lastRenderedPageBreak/>
              <w:t xml:space="preserve">We are hiring </w:t>
            </w:r>
          </w:p>
        </w:tc>
        <w:tc>
          <w:tcPr>
            <w:tcW w:w="3324" w:type="dxa"/>
            <w:gridSpan w:val="2"/>
          </w:tcPr>
          <w:p w14:paraId="44E97ACE" w14:textId="77777777" w:rsidR="00D636D7" w:rsidRPr="00055207" w:rsidRDefault="00D636D7" w:rsidP="00C03D04"/>
        </w:tc>
      </w:tr>
      <w:tr w:rsidR="00055207" w:rsidRPr="00055207" w14:paraId="2C1254C3" w14:textId="77777777" w:rsidTr="006A5A11">
        <w:trPr>
          <w:trHeight w:val="5328"/>
          <w:jc w:val="center"/>
        </w:trPr>
        <w:tc>
          <w:tcPr>
            <w:tcW w:w="7220" w:type="dxa"/>
            <w:gridSpan w:val="2"/>
            <w:tcMar>
              <w:right w:w="216" w:type="dxa"/>
            </w:tcMar>
          </w:tcPr>
          <w:p w14:paraId="0B66D8BC" w14:textId="77777777" w:rsidR="00FA7D51" w:rsidRPr="00055207" w:rsidRDefault="00FA7D51" w:rsidP="006345D0">
            <w:pPr>
              <w:pStyle w:val="xp1"/>
              <w:rPr>
                <w:rStyle w:val="xs1"/>
                <w:rFonts w:ascii="Arial" w:hAnsi="Arial" w:cs="Arial"/>
              </w:rPr>
            </w:pPr>
          </w:p>
          <w:p w14:paraId="271C7B35" w14:textId="77777777" w:rsidR="006A5A11" w:rsidRPr="00055207" w:rsidRDefault="006A5A11" w:rsidP="006A5A11">
            <w:pPr>
              <w:rPr>
                <w:rFonts w:ascii="Arial" w:hAnsi="Arial" w:cs="Arial"/>
              </w:rPr>
            </w:pPr>
            <w:r w:rsidRPr="00055207">
              <w:rPr>
                <w:rFonts w:ascii="Arial" w:hAnsi="Arial" w:cs="Arial"/>
              </w:rPr>
              <w:t>We are looking for enthusiastic Handy Gentleman/Lady to do odd jobs including Gritting and Snow cleaning the carpark.</w:t>
            </w:r>
          </w:p>
          <w:p w14:paraId="0AAF5C0D" w14:textId="77777777" w:rsidR="006A5A11" w:rsidRPr="00055207" w:rsidRDefault="006A5A11" w:rsidP="006A5A11">
            <w:pPr>
              <w:rPr>
                <w:rFonts w:ascii="Arial" w:hAnsi="Arial" w:cs="Arial"/>
              </w:rPr>
            </w:pPr>
            <w:r w:rsidRPr="00055207">
              <w:rPr>
                <w:rFonts w:ascii="Arial" w:hAnsi="Arial" w:cs="Arial"/>
              </w:rPr>
              <w:t>You should have experience of carrying out full range of duties.</w:t>
            </w:r>
          </w:p>
          <w:p w14:paraId="60D7090B" w14:textId="7E107A9F" w:rsidR="006A5A11" w:rsidRPr="00055207" w:rsidRDefault="006A5A11" w:rsidP="006A5A11">
            <w:pPr>
              <w:rPr>
                <w:rFonts w:ascii="Arial" w:hAnsi="Arial" w:cs="Arial"/>
              </w:rPr>
            </w:pPr>
            <w:r w:rsidRPr="00055207">
              <w:rPr>
                <w:rFonts w:ascii="Arial" w:hAnsi="Arial" w:cs="Arial"/>
              </w:rPr>
              <w:t xml:space="preserve">If you are interested in applying, please send your details and your work experience to </w:t>
            </w:r>
            <w:hyperlink r:id="rId12" w:history="1">
              <w:r w:rsidRPr="00055207">
                <w:rPr>
                  <w:rStyle w:val="Hyperlink"/>
                  <w:rFonts w:ascii="Arial" w:hAnsi="Arial" w:cs="Arial"/>
                  <w:color w:val="auto"/>
                </w:rPr>
                <w:t>Catshill.surgery@nhs.net</w:t>
              </w:r>
            </w:hyperlink>
            <w:r w:rsidRPr="00055207">
              <w:rPr>
                <w:rFonts w:ascii="Arial" w:hAnsi="Arial" w:cs="Arial"/>
              </w:rPr>
              <w:t xml:space="preserve"> F.A.O. the Practice Manager.</w:t>
            </w:r>
          </w:p>
          <w:p w14:paraId="291FDE15" w14:textId="6E3A72CF" w:rsidR="006A5A11" w:rsidRPr="00055207" w:rsidRDefault="006A5A11" w:rsidP="006A5A11">
            <w:pPr>
              <w:pStyle w:val="NormalWeb"/>
              <w:spacing w:before="0" w:beforeAutospacing="0" w:after="225" w:afterAutospacing="0" w:line="300" w:lineRule="atLeast"/>
              <w:rPr>
                <w:rFonts w:ascii="Arial" w:hAnsi="Arial" w:cs="Arial"/>
                <w:sz w:val="22"/>
                <w:szCs w:val="22"/>
              </w:rPr>
            </w:pPr>
            <w:r w:rsidRPr="00055207">
              <w:rPr>
                <w:rFonts w:ascii="Arial" w:hAnsi="Arial" w:cs="Arial"/>
                <w:sz w:val="22"/>
                <w:szCs w:val="22"/>
                <w:lang w:val="en-US"/>
              </w:rPr>
              <w:t xml:space="preserve">We are also looking for an enthusiastic and highly motivated Medical Records </w:t>
            </w:r>
            <w:proofErr w:type="spellStart"/>
            <w:r w:rsidRPr="00055207">
              <w:rPr>
                <w:rFonts w:ascii="Arial" w:hAnsi="Arial" w:cs="Arial"/>
                <w:sz w:val="22"/>
                <w:szCs w:val="22"/>
                <w:lang w:val="en-US"/>
              </w:rPr>
              <w:t>Summariser</w:t>
            </w:r>
            <w:proofErr w:type="spellEnd"/>
            <w:r w:rsidRPr="00055207">
              <w:rPr>
                <w:rFonts w:ascii="Arial" w:hAnsi="Arial" w:cs="Arial"/>
                <w:sz w:val="22"/>
                <w:szCs w:val="22"/>
                <w:lang w:val="en-US"/>
              </w:rPr>
              <w:t> /Scanner and some Reception duties to join our friendly practice team providing high quality care to our patients.</w:t>
            </w:r>
          </w:p>
          <w:p w14:paraId="40B41549" w14:textId="6C733CBB" w:rsidR="006A5A11" w:rsidRPr="00055207" w:rsidRDefault="006A5A11" w:rsidP="006A5A11">
            <w:pPr>
              <w:spacing w:after="225" w:line="300" w:lineRule="atLeast"/>
              <w:rPr>
                <w:rFonts w:ascii="Arial" w:hAnsi="Arial" w:cs="Arial"/>
              </w:rPr>
            </w:pPr>
            <w:r w:rsidRPr="00055207">
              <w:rPr>
                <w:rFonts w:ascii="Arial" w:hAnsi="Arial" w:cs="Arial"/>
              </w:rPr>
              <w:t>You should have experience of carrying out full range of Medical Administrators duties.  We are offering an excellent salary package including NHS pension, hours to be negotiated.</w:t>
            </w:r>
          </w:p>
          <w:p w14:paraId="78BF9031" w14:textId="77777777" w:rsidR="006A5A11" w:rsidRPr="00055207" w:rsidRDefault="006A5A11" w:rsidP="006A5A11">
            <w:pPr>
              <w:spacing w:after="225" w:line="300" w:lineRule="atLeast"/>
              <w:rPr>
                <w:rFonts w:ascii="Arial" w:hAnsi="Arial" w:cs="Arial"/>
              </w:rPr>
            </w:pPr>
            <w:r w:rsidRPr="00055207">
              <w:rPr>
                <w:rFonts w:ascii="Arial" w:hAnsi="Arial" w:cs="Arial"/>
              </w:rPr>
              <w:t>If you are interested in applying, please send your CV and covering letter to </w:t>
            </w:r>
            <w:hyperlink r:id="rId13" w:history="1">
              <w:r w:rsidRPr="00055207">
                <w:rPr>
                  <w:rStyle w:val="Hyperlink"/>
                  <w:rFonts w:ascii="Arial" w:hAnsi="Arial" w:cs="Arial"/>
                  <w:color w:val="auto"/>
                </w:rPr>
                <w:t>Angela.styring1@nhs.net</w:t>
              </w:r>
            </w:hyperlink>
          </w:p>
          <w:p w14:paraId="51688617" w14:textId="4E76BB91" w:rsidR="006A5A11" w:rsidRPr="00055207" w:rsidRDefault="006A5A11" w:rsidP="006A5A11">
            <w:pPr>
              <w:spacing w:after="225" w:line="300" w:lineRule="atLeast"/>
              <w:rPr>
                <w:rFonts w:ascii="Arial" w:hAnsi="Arial" w:cs="Arial"/>
              </w:rPr>
            </w:pPr>
            <w:r w:rsidRPr="00055207">
              <w:rPr>
                <w:rFonts w:ascii="Arial" w:hAnsi="Arial" w:cs="Arial"/>
              </w:rPr>
              <w:t>Informal visits welcome.</w:t>
            </w:r>
          </w:p>
          <w:p w14:paraId="1B720D21" w14:textId="77777777" w:rsidR="006A5A11" w:rsidRPr="00055207" w:rsidRDefault="006A5A11" w:rsidP="006A5A11">
            <w:pPr>
              <w:spacing w:after="225" w:line="300" w:lineRule="atLeast"/>
              <w:rPr>
                <w:rFonts w:ascii="Arial" w:hAnsi="Arial" w:cs="Arial"/>
              </w:rPr>
            </w:pPr>
          </w:p>
          <w:p w14:paraId="5642985B" w14:textId="77DD96D3" w:rsidR="006A5A11" w:rsidRPr="00055207" w:rsidRDefault="006A5A11" w:rsidP="006A5A11">
            <w:pPr>
              <w:rPr>
                <w:rFonts w:ascii="Arial" w:hAnsi="Arial" w:cs="Arial"/>
              </w:rPr>
            </w:pPr>
            <w:r w:rsidRPr="00055207">
              <w:rPr>
                <w:rFonts w:ascii="Arial" w:hAnsi="Arial" w:cs="Arial"/>
                <w:b/>
                <w:bCs/>
              </w:rPr>
              <w:t>To keep up to date with all our vacancies please visit our website</w:t>
            </w:r>
            <w:r w:rsidRPr="00055207">
              <w:rPr>
                <w:rFonts w:ascii="Arial" w:hAnsi="Arial" w:cs="Arial"/>
              </w:rPr>
              <w:t xml:space="preserve">. </w:t>
            </w:r>
          </w:p>
          <w:p w14:paraId="73EA8510" w14:textId="1BEDB3A5" w:rsidR="006A5A11" w:rsidRPr="00055207" w:rsidRDefault="00000000" w:rsidP="006A5A11">
            <w:pPr>
              <w:rPr>
                <w:rFonts w:ascii="Arial" w:hAnsi="Arial" w:cs="Arial"/>
              </w:rPr>
            </w:pPr>
            <w:hyperlink r:id="rId14" w:history="1">
              <w:r w:rsidR="006A5A11" w:rsidRPr="00055207">
                <w:rPr>
                  <w:rStyle w:val="Hyperlink"/>
                  <w:rFonts w:ascii="Arial" w:hAnsi="Arial" w:cs="Arial"/>
                  <w:color w:val="auto"/>
                </w:rPr>
                <w:t>www.catshillvillagesurgery.co.uk</w:t>
              </w:r>
            </w:hyperlink>
          </w:p>
          <w:p w14:paraId="171214C3" w14:textId="77777777" w:rsidR="006A5A11" w:rsidRPr="00055207" w:rsidRDefault="006A5A11" w:rsidP="00FA7D51">
            <w:pPr>
              <w:pStyle w:val="xp1"/>
              <w:rPr>
                <w:rFonts w:ascii="Arial" w:hAnsi="Arial" w:cs="Arial"/>
              </w:rPr>
            </w:pPr>
          </w:p>
          <w:p w14:paraId="13688F93" w14:textId="77777777" w:rsidR="006A5A11" w:rsidRPr="00055207" w:rsidRDefault="006A5A11" w:rsidP="00FA7D51">
            <w:pPr>
              <w:pStyle w:val="xp1"/>
              <w:rPr>
                <w:rFonts w:ascii="Arial" w:hAnsi="Arial" w:cs="Arial"/>
              </w:rPr>
            </w:pPr>
          </w:p>
          <w:p w14:paraId="420A14C2" w14:textId="77777777" w:rsidR="006A5A11" w:rsidRPr="00055207" w:rsidRDefault="006A5A11" w:rsidP="00FA7D51">
            <w:pPr>
              <w:pStyle w:val="xp1"/>
              <w:rPr>
                <w:rFonts w:ascii="Arial" w:hAnsi="Arial" w:cs="Arial"/>
              </w:rPr>
            </w:pPr>
          </w:p>
          <w:p w14:paraId="696E0092" w14:textId="77777777" w:rsidR="006A5A11" w:rsidRPr="00055207" w:rsidRDefault="006A5A11" w:rsidP="00FA7D51">
            <w:pPr>
              <w:pStyle w:val="xp1"/>
              <w:rPr>
                <w:rFonts w:ascii="Arial" w:hAnsi="Arial" w:cs="Arial"/>
              </w:rPr>
            </w:pPr>
          </w:p>
          <w:p w14:paraId="1D166C48" w14:textId="77777777" w:rsidR="006A5A11" w:rsidRPr="00055207" w:rsidRDefault="006A5A11" w:rsidP="00FA7D51">
            <w:pPr>
              <w:pStyle w:val="xp1"/>
              <w:rPr>
                <w:rFonts w:ascii="Arial" w:hAnsi="Arial" w:cs="Arial"/>
              </w:rPr>
            </w:pPr>
          </w:p>
          <w:p w14:paraId="1FFCC15B" w14:textId="36ACF430" w:rsidR="006A5A11" w:rsidRPr="00055207" w:rsidRDefault="006A5A11" w:rsidP="00FA7D51">
            <w:pPr>
              <w:pStyle w:val="xp1"/>
              <w:rPr>
                <w:rFonts w:ascii="Arial" w:hAnsi="Arial" w:cs="Arial"/>
              </w:rPr>
            </w:pPr>
          </w:p>
        </w:tc>
        <w:tc>
          <w:tcPr>
            <w:tcW w:w="351" w:type="dxa"/>
            <w:gridSpan w:val="2"/>
            <w:tcMar>
              <w:right w:w="216" w:type="dxa"/>
            </w:tcMar>
          </w:tcPr>
          <w:p w14:paraId="17CDEDC0" w14:textId="4CFCAF19" w:rsidR="00F203DB" w:rsidRPr="00055207" w:rsidRDefault="00F203DB" w:rsidP="006321F3">
            <w:pPr>
              <w:tabs>
                <w:tab w:val="left" w:pos="1220"/>
              </w:tabs>
              <w:rPr>
                <w:sz w:val="20"/>
                <w:szCs w:val="20"/>
              </w:rPr>
            </w:pPr>
          </w:p>
        </w:tc>
        <w:tc>
          <w:tcPr>
            <w:tcW w:w="3324" w:type="dxa"/>
            <w:gridSpan w:val="2"/>
            <w:tcMar>
              <w:left w:w="43" w:type="dxa"/>
              <w:right w:w="72" w:type="dxa"/>
            </w:tcMar>
          </w:tcPr>
          <w:p w14:paraId="52268D94" w14:textId="6589B6B3" w:rsidR="00D636D7" w:rsidRPr="00055207" w:rsidRDefault="00D636D7" w:rsidP="00C03D04"/>
        </w:tc>
      </w:tr>
      <w:tr w:rsidR="00055207" w:rsidRPr="00055207" w14:paraId="6FF2DD2B" w14:textId="77777777" w:rsidTr="006A5A11">
        <w:trPr>
          <w:gridAfter w:val="1"/>
          <w:wAfter w:w="95" w:type="dxa"/>
          <w:trHeight w:val="2701"/>
          <w:jc w:val="center"/>
        </w:trPr>
        <w:tc>
          <w:tcPr>
            <w:tcW w:w="5529" w:type="dxa"/>
          </w:tcPr>
          <w:p w14:paraId="564A8931" w14:textId="47FA9799" w:rsidR="00D636D7" w:rsidRPr="00055207" w:rsidRDefault="006321F3" w:rsidP="00C03D04">
            <w:r w:rsidRPr="00055207">
              <w:rPr>
                <w:noProof/>
              </w:rPr>
              <mc:AlternateContent>
                <mc:Choice Requires="wps">
                  <w:drawing>
                    <wp:inline distT="0" distB="0" distL="0" distR="0" wp14:anchorId="7396A724" wp14:editId="7E90E71C">
                      <wp:extent cx="3383280" cy="1480820"/>
                      <wp:effectExtent l="0" t="0" r="26670" b="2413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a:solidFill>
                                  <a:schemeClr val="bg1"/>
                                </a:solidFill>
                              </a:ln>
                            </wps:spPr>
                            <wps:txbx>
                              <w:txbxContent>
                                <w:p w14:paraId="01388369" w14:textId="77777777" w:rsidR="00FA7D51" w:rsidRDefault="00FA7D51" w:rsidP="00FA7D51">
                                  <w:pPr>
                                    <w:pStyle w:val="PhoneEmailWeb"/>
                                    <w:shd w:val="clear" w:color="auto" w:fill="D4E2FF" w:themeFill="text2" w:themeFillTint="1A"/>
                                    <w:rPr>
                                      <w:color w:val="auto"/>
                                    </w:rPr>
                                  </w:pPr>
                                </w:p>
                                <w:p w14:paraId="4DC13F09" w14:textId="43FAA27E" w:rsidR="00FA7D51" w:rsidRPr="00FA7D51" w:rsidRDefault="00FA7D51" w:rsidP="00FA7D51">
                                  <w:pPr>
                                    <w:pStyle w:val="PhoneEmailWeb"/>
                                    <w:shd w:val="clear" w:color="auto" w:fill="D4E2FF" w:themeFill="text2" w:themeFillTint="1A"/>
                                    <w:rPr>
                                      <w:color w:val="auto"/>
                                    </w:rPr>
                                  </w:pPr>
                                  <w:r w:rsidRPr="00FA7D51">
                                    <w:rPr>
                                      <w:color w:val="auto"/>
                                    </w:rPr>
                                    <w:t>Cancel it</w:t>
                                  </w:r>
                                </w:p>
                                <w:p w14:paraId="0A06F53B" w14:textId="249CE4A9" w:rsidR="006321F3" w:rsidRPr="00FA7D51" w:rsidRDefault="006321F3" w:rsidP="00FA7D51">
                                  <w:pPr>
                                    <w:pStyle w:val="ContactDetails"/>
                                    <w:shd w:val="clear" w:color="auto" w:fill="D4E2FF" w:themeFill="text2" w:themeFillTint="1A"/>
                                    <w:rPr>
                                      <w:color w:val="auto"/>
                                    </w:rPr>
                                  </w:pPr>
                                </w:p>
                              </w:txbxContent>
                            </wps:txbx>
                            <wps:bodyPr rot="0" vert="horz" wrap="square" lIns="0" tIns="251999" rIns="0" bIns="0" anchor="ctr" anchorCtr="0" upright="1">
                              <a:noAutofit/>
                            </wps:bodyPr>
                          </wps:wsp>
                        </a:graphicData>
                      </a:graphic>
                    </wp:inline>
                  </w:drawing>
                </mc:Choice>
                <mc:Fallback>
                  <w:pict>
                    <v:shape w14:anchorId="7396A724" id="Freeform 11" o:spid="_x0000_s1026"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" adj="-11796480,,5400" path="m4548,l,,,2331r5440,l5440,670,4548,xe" fillcolor="#d6e3ff [351]" strokecolor="white [3212]">
                      <v:stroke joinstyle="miter"/>
                      <v:formulas/>
                      <v:path arrowok="t" o:connecttype="custom" o:connectlocs="2828002,0;0,0;0,1480185;3382658,1480185;3382658,425450;2828002,0" o:connectangles="0,0,0,0,0,0" textboxrect="0,0,5441,2332"/>
                      <v:textbox inset="0,6.99997mm,0,0">
                        <w:txbxContent>
                          <w:p w14:paraId="01388369" w14:textId="77777777" w:rsidR="00FA7D51" w:rsidRDefault="00FA7D51" w:rsidP="00FA7D51">
                            <w:pPr>
                              <w:pStyle w:val="PhoneEmailWeb"/>
                              <w:shd w:val="clear" w:color="auto" w:fill="D4E2FF" w:themeFill="text2" w:themeFillTint="1A"/>
                              <w:rPr>
                                <w:color w:val="auto"/>
                              </w:rPr>
                            </w:pPr>
                          </w:p>
                          <w:p w14:paraId="4DC13F09" w14:textId="43FAA27E" w:rsidR="00FA7D51" w:rsidRPr="00FA7D51" w:rsidRDefault="00FA7D51" w:rsidP="00FA7D51">
                            <w:pPr>
                              <w:pStyle w:val="PhoneEmailWeb"/>
                              <w:shd w:val="clear" w:color="auto" w:fill="D4E2FF" w:themeFill="text2" w:themeFillTint="1A"/>
                              <w:rPr>
                                <w:color w:val="auto"/>
                              </w:rPr>
                            </w:pPr>
                            <w:r w:rsidRPr="00FA7D51">
                              <w:rPr>
                                <w:color w:val="auto"/>
                              </w:rPr>
                              <w:t>Cancel it</w:t>
                            </w:r>
                          </w:p>
                          <w:p w14:paraId="0A06F53B" w14:textId="249CE4A9" w:rsidR="006321F3" w:rsidRPr="00FA7D51" w:rsidRDefault="006321F3" w:rsidP="00FA7D51">
                            <w:pPr>
                              <w:pStyle w:val="ContactDetails"/>
                              <w:shd w:val="clear" w:color="auto" w:fill="D4E2FF" w:themeFill="text2" w:themeFillTint="1A"/>
                              <w:rPr>
                                <w:color w:val="auto"/>
                              </w:rPr>
                            </w:pPr>
                          </w:p>
                        </w:txbxContent>
                      </v:textbox>
                      <w10:anchorlock/>
                    </v:shape>
                  </w:pict>
                </mc:Fallback>
              </mc:AlternateContent>
            </w:r>
          </w:p>
        </w:tc>
        <w:tc>
          <w:tcPr>
            <w:tcW w:w="5271" w:type="dxa"/>
            <w:gridSpan w:val="4"/>
          </w:tcPr>
          <w:p w14:paraId="047DFA2A" w14:textId="09344AAF" w:rsidR="00D636D7" w:rsidRPr="00055207" w:rsidRDefault="006321F3" w:rsidP="00C03D04">
            <w:r w:rsidRPr="00055207">
              <w:rPr>
                <w:noProof/>
              </w:rPr>
              <mc:AlternateContent>
                <mc:Choice Requires="wps">
                  <w:drawing>
                    <wp:inline distT="0" distB="0" distL="0" distR="0" wp14:anchorId="3621C815" wp14:editId="30032837">
                      <wp:extent cx="3383280" cy="1480820"/>
                      <wp:effectExtent l="0" t="0" r="7620" b="508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a:noFill/>
                              </a:ln>
                            </wps:spPr>
                            <wps:txbx>
                              <w:txbxContent>
                                <w:p w14:paraId="0CBEA7B4" w14:textId="26BC5779" w:rsidR="006321F3" w:rsidRPr="00FA7D51" w:rsidRDefault="00FA7D51" w:rsidP="00FA7D51">
                                  <w:pPr>
                                    <w:pStyle w:val="PhoneEmailWeb"/>
                                    <w:shd w:val="clear" w:color="auto" w:fill="D4E2FF" w:themeFill="text2" w:themeFillTint="1A"/>
                                    <w:rPr>
                                      <w:color w:val="auto"/>
                                    </w:rPr>
                                  </w:pPr>
                                  <w:r>
                                    <w:rPr>
                                      <w:color w:val="auto"/>
                                    </w:rPr>
                                    <w:t>PPG Meetings</w:t>
                                  </w:r>
                                </w:p>
                              </w:txbxContent>
                            </wps:txbx>
                            <wps:bodyPr rot="0" vert="horz" wrap="square" lIns="0" tIns="251999" rIns="0" bIns="0" anchor="ctr" anchorCtr="0" upright="1">
                              <a:noAutofit/>
                            </wps:bodyPr>
                          </wps:wsp>
                        </a:graphicData>
                      </a:graphic>
                    </wp:inline>
                  </w:drawing>
                </mc:Choice>
                <mc:Fallback>
                  <w:pict>
                    <v:shape w14:anchorId="3621C815" id="_x0000_s1027"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" adj="-11796480,,5400" path="m4548,l,,,2331r5440,l5440,670,4548,xe" fillcolor="#d6e3ff [351]" stroked="f">
                      <v:stroke joinstyle="miter"/>
                      <v:formulas/>
                      <v:path arrowok="t" o:connecttype="custom" o:connectlocs="2828002,0;0,0;0,1480185;3382658,1480185;3382658,425450;2828002,0" o:connectangles="0,0,0,0,0,0" textboxrect="0,0,5441,2332"/>
                      <v:textbox inset="0,6.99997mm,0,0">
                        <w:txbxContent>
                          <w:p w14:paraId="0CBEA7B4" w14:textId="26BC5779" w:rsidR="006321F3" w:rsidRPr="00FA7D51" w:rsidRDefault="00FA7D51" w:rsidP="00FA7D51">
                            <w:pPr>
                              <w:pStyle w:val="PhoneEmailWeb"/>
                              <w:shd w:val="clear" w:color="auto" w:fill="D4E2FF" w:themeFill="text2" w:themeFillTint="1A"/>
                              <w:rPr>
                                <w:color w:val="auto"/>
                              </w:rPr>
                            </w:pPr>
                            <w:r>
                              <w:rPr>
                                <w:color w:val="auto"/>
                              </w:rPr>
                              <w:t>PPG Meetings</w:t>
                            </w:r>
                          </w:p>
                        </w:txbxContent>
                      </v:textbox>
                      <w10:anchorlock/>
                    </v:shape>
                  </w:pict>
                </mc:Fallback>
              </mc:AlternateContent>
            </w:r>
          </w:p>
        </w:tc>
      </w:tr>
      <w:tr w:rsidR="00D636D7" w:rsidRPr="00055207" w14:paraId="376E30EF" w14:textId="77777777" w:rsidTr="006A5A11">
        <w:trPr>
          <w:gridAfter w:val="1"/>
          <w:wAfter w:w="95" w:type="dxa"/>
          <w:trHeight w:val="2400"/>
          <w:jc w:val="center"/>
        </w:trPr>
        <w:tc>
          <w:tcPr>
            <w:tcW w:w="5529" w:type="dxa"/>
          </w:tcPr>
          <w:p w14:paraId="54E6DC4A" w14:textId="77777777" w:rsidR="00FA7D51" w:rsidRPr="00055207" w:rsidRDefault="00FA7D51" w:rsidP="00FA7D51">
            <w:pPr>
              <w:jc w:val="both"/>
              <w:rPr>
                <w:rFonts w:ascii="Arial" w:hAnsi="Arial" w:cs="Arial"/>
                <w:shd w:val="clear" w:color="auto" w:fill="FFFFFF"/>
              </w:rPr>
            </w:pPr>
            <w:r w:rsidRPr="00055207">
              <w:rPr>
                <w:rFonts w:ascii="Arial" w:hAnsi="Arial" w:cs="Arial"/>
                <w:shd w:val="clear" w:color="auto" w:fill="FFFFFF"/>
              </w:rPr>
              <w:lastRenderedPageBreak/>
              <w:t>When demand is high it can be difficult to get a routine appointment with a doctor or nurse. When patients fail to attend for their appointments this makes things harder.</w:t>
            </w:r>
          </w:p>
          <w:p w14:paraId="379DF440" w14:textId="1229983A" w:rsidR="00FA7D51" w:rsidRPr="00055207" w:rsidRDefault="00FA7D51" w:rsidP="00FA7D51">
            <w:pPr>
              <w:jc w:val="both"/>
              <w:rPr>
                <w:rFonts w:ascii="Arial" w:hAnsi="Arial" w:cs="Arial"/>
                <w:shd w:val="clear" w:color="auto" w:fill="FFFFFF"/>
              </w:rPr>
            </w:pPr>
            <w:r w:rsidRPr="00055207">
              <w:rPr>
                <w:rFonts w:ascii="Arial" w:hAnsi="Arial" w:cs="Arial"/>
                <w:shd w:val="clear" w:color="auto" w:fill="FFFFFF"/>
              </w:rPr>
              <w:t>When patients are declined routine appointments because they are all booked, it is very disappointing when one of those booked appointments does not turn up and has not contacted the surgery so it can be released for someone else.</w:t>
            </w:r>
          </w:p>
          <w:p w14:paraId="1CFD4BBF" w14:textId="2303899C" w:rsidR="00AF7898" w:rsidRPr="00055207" w:rsidRDefault="00AF7898" w:rsidP="00AF7898">
            <w:pPr>
              <w:jc w:val="both"/>
              <w:rPr>
                <w:rFonts w:ascii="Arial" w:hAnsi="Arial" w:cs="Arial"/>
                <w:noProof/>
              </w:rPr>
            </w:pPr>
            <w:r w:rsidRPr="00055207">
              <w:rPr>
                <w:rFonts w:ascii="Arial" w:hAnsi="Arial" w:cs="Arial"/>
              </w:rPr>
              <w:t>The information below is gathered from 1</w:t>
            </w:r>
            <w:r w:rsidRPr="00055207">
              <w:rPr>
                <w:rFonts w:ascii="Arial" w:hAnsi="Arial" w:cs="Arial"/>
                <w:vertAlign w:val="superscript"/>
              </w:rPr>
              <w:t>st</w:t>
            </w:r>
            <w:r w:rsidRPr="00055207">
              <w:rPr>
                <w:rFonts w:ascii="Arial" w:hAnsi="Arial" w:cs="Arial"/>
              </w:rPr>
              <w:t xml:space="preserve"> September –30</w:t>
            </w:r>
            <w:r w:rsidRPr="00055207">
              <w:rPr>
                <w:rFonts w:ascii="Arial" w:hAnsi="Arial" w:cs="Arial"/>
                <w:vertAlign w:val="superscript"/>
              </w:rPr>
              <w:t xml:space="preserve">th </w:t>
            </w:r>
            <w:r w:rsidRPr="00055207">
              <w:rPr>
                <w:rFonts w:ascii="Arial" w:hAnsi="Arial" w:cs="Arial"/>
              </w:rPr>
              <w:t xml:space="preserve">November </w:t>
            </w:r>
          </w:p>
          <w:p w14:paraId="59C2EA9B" w14:textId="13682897" w:rsidR="00AF7898" w:rsidRPr="00055207" w:rsidRDefault="00AF7898" w:rsidP="00AF7898">
            <w:pPr>
              <w:jc w:val="both"/>
              <w:rPr>
                <w:rFonts w:ascii="Arial" w:hAnsi="Arial" w:cs="Arial"/>
                <w:noProof/>
              </w:rPr>
            </w:pPr>
          </w:p>
          <w:p w14:paraId="1DE9E5B3" w14:textId="2378F04E" w:rsidR="00AF7898" w:rsidRPr="00055207" w:rsidRDefault="00E94032" w:rsidP="00AF7898">
            <w:pPr>
              <w:jc w:val="both"/>
              <w:rPr>
                <w:rFonts w:ascii="Arial" w:hAnsi="Arial" w:cs="Arial"/>
                <w:shd w:val="clear" w:color="auto" w:fill="FFFFFF"/>
              </w:rPr>
            </w:pPr>
            <w:r w:rsidRPr="00055207">
              <w:rPr>
                <w:rFonts w:ascii="Arial" w:hAnsi="Arial" w:cs="Arial"/>
                <w:noProof/>
              </w:rPr>
              <w:drawing>
                <wp:inline distT="0" distB="0" distL="0" distR="0" wp14:anchorId="6D76358E" wp14:editId="3FD0C71A">
                  <wp:extent cx="3083442" cy="1020445"/>
                  <wp:effectExtent l="0" t="0" r="3175" b="8255"/>
                  <wp:docPr id="12" name="Picture 12" descr="Patients with multiple cancellation 50&#10;Total number of patients who cancelled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atients with multiple cancellation 50&#10;Total number of patients who cancelled 2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7126" cy="1021664"/>
                          </a:xfrm>
                          <a:prstGeom prst="rect">
                            <a:avLst/>
                          </a:prstGeom>
                          <a:noFill/>
                          <a:ln>
                            <a:noFill/>
                          </a:ln>
                        </pic:spPr>
                      </pic:pic>
                    </a:graphicData>
                  </a:graphic>
                </wp:inline>
              </w:drawing>
            </w:r>
          </w:p>
          <w:p w14:paraId="64D36D82" w14:textId="77777777" w:rsidR="00FA7D51" w:rsidRPr="00055207" w:rsidRDefault="00FA7D51" w:rsidP="00FA7D51"/>
          <w:p w14:paraId="14C8A232" w14:textId="7153339A" w:rsidR="00F203DB" w:rsidRPr="00055207" w:rsidRDefault="00AF7898" w:rsidP="00F203DB">
            <w:r w:rsidRPr="00055207">
              <w:rPr>
                <w:noProof/>
              </w:rPr>
              <w:drawing>
                <wp:inline distT="0" distB="0" distL="0" distR="0" wp14:anchorId="422D980C" wp14:editId="47168A87">
                  <wp:extent cx="2987749" cy="1020445"/>
                  <wp:effectExtent l="0" t="0" r="3175" b="8255"/>
                  <wp:docPr id="11" name="Picture 11" descr="Patients with multiple DNAs 4&#10;Total number of patients who DN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atients with multiple DNAs 4&#10;Total number of patients who DNA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8225" cy="1020608"/>
                          </a:xfrm>
                          <a:prstGeom prst="rect">
                            <a:avLst/>
                          </a:prstGeom>
                          <a:noFill/>
                          <a:ln>
                            <a:noFill/>
                          </a:ln>
                        </pic:spPr>
                      </pic:pic>
                    </a:graphicData>
                  </a:graphic>
                </wp:inline>
              </w:drawing>
            </w:r>
          </w:p>
          <w:p w14:paraId="5BAE5CC1" w14:textId="6403CD30" w:rsidR="006321F3" w:rsidRPr="00055207" w:rsidRDefault="006321F3" w:rsidP="006A5A11">
            <w:pPr>
              <w:shd w:val="clear" w:color="auto" w:fill="FFFFFF"/>
              <w:spacing w:after="0"/>
              <w:textAlignment w:val="baseline"/>
              <w:rPr>
                <w:rFonts w:ascii="Arial" w:hAnsi="Arial" w:cs="Arial"/>
                <w:shd w:val="clear" w:color="auto" w:fill="FFFFFF"/>
              </w:rPr>
            </w:pPr>
          </w:p>
          <w:p w14:paraId="07BBA050" w14:textId="77777777" w:rsidR="00FA7D51" w:rsidRPr="00055207" w:rsidRDefault="00FA7D51" w:rsidP="00C03D04">
            <w:pPr>
              <w:rPr>
                <w:rFonts w:ascii="Arial" w:hAnsi="Arial" w:cs="Arial"/>
              </w:rPr>
            </w:pPr>
          </w:p>
          <w:p w14:paraId="17B22CE4" w14:textId="77777777" w:rsidR="00FA7D51" w:rsidRPr="00055207" w:rsidRDefault="00FA7D51" w:rsidP="00C03D04">
            <w:pPr>
              <w:rPr>
                <w:rFonts w:ascii="Arial" w:hAnsi="Arial" w:cs="Arial"/>
              </w:rPr>
            </w:pPr>
          </w:p>
          <w:p w14:paraId="695CB50A" w14:textId="77777777" w:rsidR="00FA7D51" w:rsidRPr="00055207" w:rsidRDefault="00FA7D51" w:rsidP="00C03D04">
            <w:pPr>
              <w:rPr>
                <w:rFonts w:ascii="Arial" w:hAnsi="Arial" w:cs="Arial"/>
              </w:rPr>
            </w:pPr>
          </w:p>
          <w:p w14:paraId="4BD5ED80" w14:textId="77777777" w:rsidR="00FA7D51" w:rsidRPr="00055207" w:rsidRDefault="00FA7D51" w:rsidP="00C03D04">
            <w:pPr>
              <w:rPr>
                <w:rFonts w:ascii="Arial" w:hAnsi="Arial" w:cs="Arial"/>
              </w:rPr>
            </w:pPr>
          </w:p>
          <w:p w14:paraId="531BB880" w14:textId="249A3AFE" w:rsidR="00FA7D51" w:rsidRPr="00055207" w:rsidRDefault="00FA7D51" w:rsidP="00C03D04">
            <w:pPr>
              <w:rPr>
                <w:rFonts w:ascii="Arial" w:hAnsi="Arial" w:cs="Arial"/>
              </w:rPr>
            </w:pPr>
          </w:p>
        </w:tc>
        <w:tc>
          <w:tcPr>
            <w:tcW w:w="5271" w:type="dxa"/>
            <w:gridSpan w:val="4"/>
          </w:tcPr>
          <w:p w14:paraId="34C49135" w14:textId="77777777" w:rsidR="008C1BC9" w:rsidRPr="00055207" w:rsidRDefault="008C1BC9" w:rsidP="008C1BC9">
            <w:pPr>
              <w:widowControl/>
              <w:shd w:val="clear" w:color="auto" w:fill="FFFFFF"/>
              <w:autoSpaceDE/>
              <w:autoSpaceDN/>
              <w:adjustRightInd/>
              <w:spacing w:after="225" w:line="300" w:lineRule="atLeast"/>
              <w:rPr>
                <w:rFonts w:ascii="Arial" w:hAnsi="Arial" w:cs="Arial"/>
                <w:lang w:val="en-GB" w:eastAsia="en-GB"/>
              </w:rPr>
            </w:pPr>
            <w:r w:rsidRPr="00055207">
              <w:rPr>
                <w:rFonts w:ascii="Arial" w:hAnsi="Arial" w:cs="Arial"/>
                <w:lang w:val="en-GB" w:eastAsia="en-GB"/>
              </w:rPr>
              <w:t>The patient participation group is a group of people joining together in a voluntary capacity to enhance the Practice by working alongside the doctors and nurses on behalf of and representing the patients.</w:t>
            </w:r>
          </w:p>
          <w:p w14:paraId="6B93C6F9" w14:textId="718274B7" w:rsidR="008C1BC9" w:rsidRPr="00055207" w:rsidRDefault="008C1BC9" w:rsidP="008C1BC9">
            <w:pPr>
              <w:widowControl/>
              <w:shd w:val="clear" w:color="auto" w:fill="FFFFFF"/>
              <w:autoSpaceDE/>
              <w:autoSpaceDN/>
              <w:adjustRightInd/>
              <w:spacing w:after="225" w:line="300" w:lineRule="atLeast"/>
              <w:rPr>
                <w:rFonts w:ascii="Arial" w:hAnsi="Arial" w:cs="Arial"/>
                <w:lang w:val="en-GB" w:eastAsia="en-GB"/>
              </w:rPr>
            </w:pPr>
            <w:r w:rsidRPr="00055207">
              <w:rPr>
                <w:rFonts w:ascii="Arial" w:hAnsi="Arial" w:cs="Arial"/>
                <w:lang w:val="en-GB" w:eastAsia="en-GB"/>
              </w:rPr>
              <w:br/>
              <w:t>We ask you to provide your email details so that we can contact you every now and again to ask questions about the surgery, how well we are doing and to identify areas for improvement. We may on occasions ask that members attend a PPG meeting held at the surgery. This is to discuss issues affecting the Practice and help us to deliver the best service we can. Ultimately, helping patients to get the best out of their doctor AND just as importantly help the doctors to get the best out of their patients.</w:t>
            </w:r>
          </w:p>
          <w:p w14:paraId="154F75B9" w14:textId="77777777" w:rsidR="00004F68" w:rsidRPr="00055207" w:rsidRDefault="00004F68" w:rsidP="006321F3">
            <w:pPr>
              <w:rPr>
                <w:rFonts w:ascii="Arial" w:hAnsi="Arial" w:cs="Arial"/>
                <w:shd w:val="clear" w:color="auto" w:fill="FFFFFF"/>
              </w:rPr>
            </w:pPr>
          </w:p>
          <w:p w14:paraId="65AFDC5A" w14:textId="6175D25C" w:rsidR="006321F3" w:rsidRPr="00055207" w:rsidRDefault="006321F3" w:rsidP="006321F3">
            <w:pPr>
              <w:rPr>
                <w:rFonts w:ascii="Arial" w:hAnsi="Arial" w:cs="Arial"/>
              </w:rPr>
            </w:pPr>
          </w:p>
          <w:p w14:paraId="6981E655" w14:textId="18FEC34D" w:rsidR="006321F3" w:rsidRPr="00055207" w:rsidRDefault="006321F3" w:rsidP="006321F3">
            <w:pPr>
              <w:rPr>
                <w:noProof/>
              </w:rPr>
            </w:pPr>
          </w:p>
        </w:tc>
      </w:tr>
    </w:tbl>
    <w:p w14:paraId="2A8D2194" w14:textId="034DE3B7" w:rsidR="006A5A11" w:rsidRPr="00055207" w:rsidRDefault="006A5A11" w:rsidP="006563D7">
      <w:pPr>
        <w:pStyle w:val="NoSpacing"/>
        <w:rPr>
          <w:rFonts w:ascii="Arial" w:hAnsi="Arial" w:cs="Arial"/>
          <w:sz w:val="10"/>
        </w:rPr>
      </w:pPr>
    </w:p>
    <w:p w14:paraId="5E2598C1" w14:textId="63620393" w:rsidR="006A5A11" w:rsidRPr="00055207" w:rsidRDefault="006A5A11" w:rsidP="006563D7">
      <w:pPr>
        <w:pStyle w:val="NoSpacing"/>
        <w:rPr>
          <w:rFonts w:ascii="Arial" w:hAnsi="Arial" w:cs="Arial"/>
          <w:sz w:val="10"/>
        </w:rPr>
      </w:pPr>
    </w:p>
    <w:tbl>
      <w:tblPr>
        <w:tblW w:w="5000" w:type="pct"/>
        <w:jc w:val="center"/>
        <w:tblLayout w:type="fixed"/>
        <w:tblCellMar>
          <w:left w:w="115" w:type="dxa"/>
          <w:right w:w="115" w:type="dxa"/>
        </w:tblCellMar>
        <w:tblLook w:val="0600" w:firstRow="0" w:lastRow="0" w:firstColumn="0" w:lastColumn="0" w:noHBand="1" w:noVBand="1"/>
      </w:tblPr>
      <w:tblGrid>
        <w:gridCol w:w="5529"/>
        <w:gridCol w:w="5271"/>
      </w:tblGrid>
      <w:tr w:rsidR="00055207" w:rsidRPr="00055207" w14:paraId="1FE644E6" w14:textId="77777777" w:rsidTr="003B3D9D">
        <w:trPr>
          <w:trHeight w:val="2701"/>
          <w:jc w:val="center"/>
        </w:trPr>
        <w:tc>
          <w:tcPr>
            <w:tcW w:w="5529" w:type="dxa"/>
          </w:tcPr>
          <w:p w14:paraId="1EF75C79" w14:textId="77777777" w:rsidR="006A5A11" w:rsidRPr="00055207" w:rsidRDefault="006A5A11" w:rsidP="003B3D9D">
            <w:r w:rsidRPr="00055207">
              <w:rPr>
                <w:noProof/>
              </w:rPr>
              <mc:AlternateContent>
                <mc:Choice Requires="wps">
                  <w:drawing>
                    <wp:inline distT="0" distB="0" distL="0" distR="0" wp14:anchorId="708C444D" wp14:editId="03A3598F">
                      <wp:extent cx="3383280" cy="1480820"/>
                      <wp:effectExtent l="0" t="0" r="26670" b="24130"/>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a:solidFill>
                                  <a:schemeClr val="bg1"/>
                                </a:solidFill>
                              </a:ln>
                            </wps:spPr>
                            <wps:txbx>
                              <w:txbxContent>
                                <w:p w14:paraId="720B3859" w14:textId="77777777" w:rsidR="006A5A11" w:rsidRDefault="006A5A11" w:rsidP="006A5A11">
                                  <w:pPr>
                                    <w:pStyle w:val="PhoneEmailWeb"/>
                                    <w:shd w:val="clear" w:color="auto" w:fill="D4E2FF" w:themeFill="text2" w:themeFillTint="1A"/>
                                    <w:rPr>
                                      <w:color w:val="auto"/>
                                    </w:rPr>
                                  </w:pPr>
                                </w:p>
                                <w:p w14:paraId="77B76E46" w14:textId="0B60F066" w:rsidR="006A5A11" w:rsidRPr="00FA7D51" w:rsidRDefault="006A5A11" w:rsidP="006A5A11">
                                  <w:pPr>
                                    <w:pStyle w:val="ContactDetails"/>
                                    <w:shd w:val="clear" w:color="auto" w:fill="D4E2FF" w:themeFill="text2" w:themeFillTint="1A"/>
                                    <w:rPr>
                                      <w:color w:val="auto"/>
                                    </w:rPr>
                                  </w:pPr>
                                  <w:r>
                                    <w:rPr>
                                      <w:color w:val="auto"/>
                                    </w:rPr>
                                    <w:t>Group A Strep</w:t>
                                  </w:r>
                                </w:p>
                              </w:txbxContent>
                            </wps:txbx>
                            <wps:bodyPr rot="0" vert="horz" wrap="square" lIns="0" tIns="251999" rIns="0" bIns="0" anchor="ctr" anchorCtr="0" upright="1">
                              <a:noAutofit/>
                            </wps:bodyPr>
                          </wps:wsp>
                        </a:graphicData>
                      </a:graphic>
                    </wp:inline>
                  </w:drawing>
                </mc:Choice>
                <mc:Fallback>
                  <w:pict>
                    <v:shape w14:anchorId="708C444D" id="_x0000_s1028"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" adj="-11796480,,5400" path="m4548,l,,,2331r5440,l5440,670,4548,xe" fillcolor="#d6e3ff [351]" strokecolor="white [3212]">
                      <v:stroke joinstyle="miter"/>
                      <v:formulas/>
                      <v:path arrowok="t" o:connecttype="custom" o:connectlocs="2828002,0;0,0;0,1480185;3382658,1480185;3382658,425450;2828002,0" o:connectangles="0,0,0,0,0,0" textboxrect="0,0,5441,2332"/>
                      <v:textbox inset="0,6.99997mm,0,0">
                        <w:txbxContent>
                          <w:p w14:paraId="720B3859" w14:textId="77777777" w:rsidR="006A5A11" w:rsidRDefault="006A5A11" w:rsidP="006A5A11">
                            <w:pPr>
                              <w:pStyle w:val="PhoneEmailWeb"/>
                              <w:shd w:val="clear" w:color="auto" w:fill="D4E2FF" w:themeFill="text2" w:themeFillTint="1A"/>
                              <w:rPr>
                                <w:color w:val="auto"/>
                              </w:rPr>
                            </w:pPr>
                          </w:p>
                          <w:p w14:paraId="77B76E46" w14:textId="0B60F066" w:rsidR="006A5A11" w:rsidRPr="00FA7D51" w:rsidRDefault="006A5A11" w:rsidP="006A5A11">
                            <w:pPr>
                              <w:pStyle w:val="ContactDetails"/>
                              <w:shd w:val="clear" w:color="auto" w:fill="D4E2FF" w:themeFill="text2" w:themeFillTint="1A"/>
                              <w:rPr>
                                <w:color w:val="auto"/>
                              </w:rPr>
                            </w:pPr>
                            <w:r>
                              <w:rPr>
                                <w:color w:val="auto"/>
                              </w:rPr>
                              <w:t>Group A Strep</w:t>
                            </w:r>
                          </w:p>
                        </w:txbxContent>
                      </v:textbox>
                      <w10:anchorlock/>
                    </v:shape>
                  </w:pict>
                </mc:Fallback>
              </mc:AlternateContent>
            </w:r>
          </w:p>
        </w:tc>
        <w:tc>
          <w:tcPr>
            <w:tcW w:w="5271" w:type="dxa"/>
          </w:tcPr>
          <w:p w14:paraId="12A35AFD" w14:textId="7AA60C9F" w:rsidR="006A5A11" w:rsidRPr="00055207" w:rsidRDefault="006A5A11" w:rsidP="003B3D9D"/>
        </w:tc>
      </w:tr>
      <w:tr w:rsidR="00055207" w:rsidRPr="00055207" w14:paraId="6305CCBC" w14:textId="77777777" w:rsidTr="003B3D9D">
        <w:trPr>
          <w:trHeight w:val="2400"/>
          <w:jc w:val="center"/>
        </w:trPr>
        <w:tc>
          <w:tcPr>
            <w:tcW w:w="5529" w:type="dxa"/>
          </w:tcPr>
          <w:p w14:paraId="1F2CFFD6" w14:textId="77777777" w:rsidR="006A5A11" w:rsidRPr="00055207" w:rsidRDefault="006A5A11" w:rsidP="006A5A11">
            <w:pPr>
              <w:pStyle w:val="xp1"/>
              <w:rPr>
                <w:rFonts w:ascii="Arial" w:hAnsi="Arial" w:cs="Arial"/>
              </w:rPr>
            </w:pPr>
            <w:r w:rsidRPr="00055207">
              <w:rPr>
                <w:rFonts w:ascii="Arial" w:hAnsi="Arial" w:cs="Arial"/>
              </w:rPr>
              <w:lastRenderedPageBreak/>
              <w:t xml:space="preserve">Group A streptococcus is a </w:t>
            </w:r>
            <w:proofErr w:type="gramStart"/>
            <w:r w:rsidRPr="00055207">
              <w:rPr>
                <w:rFonts w:ascii="Arial" w:hAnsi="Arial" w:cs="Arial"/>
              </w:rPr>
              <w:t>common bacteria</w:t>
            </w:r>
            <w:proofErr w:type="gramEnd"/>
            <w:r w:rsidRPr="00055207">
              <w:rPr>
                <w:rFonts w:ascii="Arial" w:hAnsi="Arial" w:cs="Arial"/>
              </w:rPr>
              <w:t>. Lots of us carry it in our throats and on our skin and it doesn’t always result in illness. However, it does cause a number of infections, some mild and some more serious.</w:t>
            </w:r>
          </w:p>
          <w:p w14:paraId="1C5F8A76" w14:textId="77777777" w:rsidR="006A5A11" w:rsidRPr="00055207" w:rsidRDefault="006A5A11" w:rsidP="006A5A11">
            <w:pPr>
              <w:pStyle w:val="xp1"/>
              <w:rPr>
                <w:rFonts w:ascii="Arial" w:hAnsi="Arial" w:cs="Arial"/>
              </w:rPr>
            </w:pPr>
          </w:p>
          <w:p w14:paraId="184FA2EB" w14:textId="77777777" w:rsidR="006A5A11" w:rsidRPr="00055207" w:rsidRDefault="006A5A11" w:rsidP="006A5A11">
            <w:pPr>
              <w:pStyle w:val="xp1"/>
              <w:rPr>
                <w:rFonts w:ascii="Arial" w:hAnsi="Arial" w:cs="Arial"/>
              </w:rPr>
            </w:pPr>
            <w:r w:rsidRPr="00055207">
              <w:rPr>
                <w:rFonts w:ascii="Arial" w:hAnsi="Arial" w:cs="Arial"/>
              </w:rPr>
              <w:t>These infections are caused by the bacteria getting into parts of the body where it is not normally found, such as the lungs or bloodstream. In rare cases an infection can be fatal.</w:t>
            </w:r>
          </w:p>
          <w:p w14:paraId="4229C0E0" w14:textId="77777777" w:rsidR="006A5A11" w:rsidRPr="00055207" w:rsidRDefault="006A5A11" w:rsidP="006A5A11">
            <w:pPr>
              <w:pStyle w:val="xp1"/>
              <w:rPr>
                <w:rFonts w:ascii="Arial" w:hAnsi="Arial" w:cs="Arial"/>
              </w:rPr>
            </w:pPr>
          </w:p>
          <w:p w14:paraId="56D9315B" w14:textId="77777777" w:rsidR="006A5A11" w:rsidRPr="00055207" w:rsidRDefault="006A5A11" w:rsidP="006A5A11">
            <w:pPr>
              <w:pStyle w:val="xp1"/>
              <w:rPr>
                <w:rFonts w:ascii="Arial" w:hAnsi="Arial" w:cs="Arial"/>
              </w:rPr>
            </w:pPr>
            <w:r w:rsidRPr="00055207">
              <w:rPr>
                <w:rFonts w:ascii="Arial" w:hAnsi="Arial" w:cs="Arial"/>
              </w:rPr>
              <w:t xml:space="preserve">Investigations are underway following reports of an increase in lower respiratory tract Group </w:t>
            </w:r>
            <w:proofErr w:type="gramStart"/>
            <w:r w:rsidRPr="00055207">
              <w:rPr>
                <w:rFonts w:ascii="Arial" w:hAnsi="Arial" w:cs="Arial"/>
              </w:rPr>
              <w:t>A</w:t>
            </w:r>
            <w:proofErr w:type="gramEnd"/>
            <w:r w:rsidRPr="00055207">
              <w:rPr>
                <w:rFonts w:ascii="Arial" w:hAnsi="Arial" w:cs="Arial"/>
              </w:rPr>
              <w:t xml:space="preserve"> Strep infections in children over the past few weeks, which have caused severe illness.</w:t>
            </w:r>
          </w:p>
          <w:p w14:paraId="6547640C" w14:textId="77777777" w:rsidR="006A5A11" w:rsidRPr="00055207" w:rsidRDefault="006A5A11" w:rsidP="006A5A11">
            <w:pPr>
              <w:pStyle w:val="xp1"/>
              <w:rPr>
                <w:rFonts w:ascii="Arial" w:hAnsi="Arial" w:cs="Arial"/>
              </w:rPr>
            </w:pPr>
          </w:p>
          <w:p w14:paraId="7ED60117" w14:textId="77777777" w:rsidR="006A5A11" w:rsidRPr="00055207" w:rsidRDefault="006A5A11" w:rsidP="006A5A11">
            <w:pPr>
              <w:pStyle w:val="xp1"/>
              <w:rPr>
                <w:rFonts w:ascii="Arial" w:hAnsi="Arial" w:cs="Arial"/>
              </w:rPr>
            </w:pPr>
            <w:r w:rsidRPr="00055207">
              <w:rPr>
                <w:rFonts w:ascii="Arial" w:hAnsi="Arial" w:cs="Arial"/>
              </w:rPr>
              <w:t>There are lots of viruses that cause sore throats, colds and coughs circulating. These should resolve without medical intervention. However, children can on occasion develop a bacterial infection on top of a virus and that can make them more unwell.</w:t>
            </w:r>
          </w:p>
          <w:p w14:paraId="72F4BC4C" w14:textId="77777777" w:rsidR="006A5A11" w:rsidRPr="00055207" w:rsidRDefault="006A5A11" w:rsidP="006A5A11">
            <w:pPr>
              <w:pStyle w:val="xp1"/>
              <w:rPr>
                <w:rFonts w:ascii="Arial" w:hAnsi="Arial" w:cs="Arial"/>
              </w:rPr>
            </w:pPr>
          </w:p>
          <w:p w14:paraId="31E8B402" w14:textId="77777777" w:rsidR="006A5A11" w:rsidRPr="00055207" w:rsidRDefault="006A5A11" w:rsidP="006A5A11">
            <w:pPr>
              <w:pStyle w:val="xp1"/>
              <w:rPr>
                <w:rFonts w:ascii="Arial" w:hAnsi="Arial" w:cs="Arial"/>
              </w:rPr>
            </w:pPr>
            <w:r w:rsidRPr="00055207">
              <w:rPr>
                <w:rFonts w:ascii="Arial" w:hAnsi="Arial" w:cs="Arial"/>
              </w:rPr>
              <w:t xml:space="preserve">Look out for symptoms in your child, which include: </w:t>
            </w:r>
          </w:p>
          <w:p w14:paraId="474E8911" w14:textId="77777777" w:rsidR="006A5A11" w:rsidRPr="00055207" w:rsidRDefault="006A5A11" w:rsidP="006A5A11">
            <w:pPr>
              <w:pStyle w:val="xp1"/>
              <w:rPr>
                <w:rFonts w:ascii="Arial" w:hAnsi="Arial" w:cs="Arial"/>
              </w:rPr>
            </w:pPr>
            <w:r w:rsidRPr="00055207">
              <w:rPr>
                <w:rFonts w:ascii="Arial" w:hAnsi="Arial" w:cs="Arial"/>
              </w:rPr>
              <w:t xml:space="preserve">o Sore throat </w:t>
            </w:r>
          </w:p>
          <w:p w14:paraId="2AED30F0" w14:textId="77777777" w:rsidR="006A5A11" w:rsidRPr="00055207" w:rsidRDefault="006A5A11" w:rsidP="006A5A11">
            <w:pPr>
              <w:pStyle w:val="xp1"/>
              <w:rPr>
                <w:rFonts w:ascii="Arial" w:hAnsi="Arial" w:cs="Arial"/>
              </w:rPr>
            </w:pPr>
            <w:r w:rsidRPr="00055207">
              <w:rPr>
                <w:rFonts w:ascii="Arial" w:hAnsi="Arial" w:cs="Arial"/>
              </w:rPr>
              <w:t xml:space="preserve">o Headache </w:t>
            </w:r>
          </w:p>
          <w:p w14:paraId="687B1FE8" w14:textId="77777777" w:rsidR="006A5A11" w:rsidRPr="00055207" w:rsidRDefault="006A5A11" w:rsidP="006A5A11">
            <w:pPr>
              <w:pStyle w:val="xp1"/>
              <w:rPr>
                <w:rFonts w:ascii="Arial" w:hAnsi="Arial" w:cs="Arial"/>
              </w:rPr>
            </w:pPr>
            <w:r w:rsidRPr="00055207">
              <w:rPr>
                <w:rFonts w:ascii="Arial" w:hAnsi="Arial" w:cs="Arial"/>
              </w:rPr>
              <w:t>o Fever</w:t>
            </w:r>
          </w:p>
          <w:p w14:paraId="5683F460" w14:textId="77777777" w:rsidR="006A5A11" w:rsidRPr="00055207" w:rsidRDefault="006A5A11" w:rsidP="006A5A11">
            <w:pPr>
              <w:pStyle w:val="xp1"/>
              <w:rPr>
                <w:rFonts w:ascii="Arial" w:hAnsi="Arial" w:cs="Arial"/>
              </w:rPr>
            </w:pPr>
            <w:r w:rsidRPr="00055207">
              <w:rPr>
                <w:rFonts w:ascii="Arial" w:hAnsi="Arial" w:cs="Arial"/>
              </w:rPr>
              <w:t xml:space="preserve">o A fine, pinkish, or red body rash with a sandpapery feel. </w:t>
            </w:r>
          </w:p>
          <w:p w14:paraId="1F42F2B3" w14:textId="77777777" w:rsidR="006A5A11" w:rsidRPr="00055207" w:rsidRDefault="006A5A11" w:rsidP="006A5A11">
            <w:pPr>
              <w:pStyle w:val="xp1"/>
              <w:rPr>
                <w:rFonts w:ascii="Arial" w:hAnsi="Arial" w:cs="Arial"/>
              </w:rPr>
            </w:pPr>
          </w:p>
          <w:p w14:paraId="66657F1D" w14:textId="77777777" w:rsidR="006A5A11" w:rsidRPr="00055207" w:rsidRDefault="006A5A11" w:rsidP="006A5A11">
            <w:pPr>
              <w:pStyle w:val="xp1"/>
              <w:rPr>
                <w:rFonts w:ascii="Arial" w:hAnsi="Arial" w:cs="Arial"/>
              </w:rPr>
            </w:pPr>
            <w:r w:rsidRPr="00055207">
              <w:rPr>
                <w:rFonts w:ascii="Arial" w:hAnsi="Arial" w:cs="Arial"/>
              </w:rPr>
              <w:t>Good hand and respiratory hygiene are important for stopping the spread of many bugs.</w:t>
            </w:r>
          </w:p>
          <w:p w14:paraId="5F814DA8" w14:textId="77777777" w:rsidR="006A5A11" w:rsidRPr="00055207" w:rsidRDefault="006A5A11" w:rsidP="006A5A11">
            <w:pPr>
              <w:pStyle w:val="xp1"/>
              <w:rPr>
                <w:rFonts w:ascii="Arial" w:hAnsi="Arial" w:cs="Arial"/>
              </w:rPr>
            </w:pPr>
          </w:p>
          <w:p w14:paraId="7E8D1BF7" w14:textId="59FBEE4A" w:rsidR="006A5A11" w:rsidRPr="00055207" w:rsidRDefault="006A5A11" w:rsidP="006A5A11">
            <w:pPr>
              <w:pStyle w:val="xp1"/>
              <w:rPr>
                <w:rFonts w:ascii="Arial" w:hAnsi="Arial" w:cs="Arial"/>
              </w:rPr>
            </w:pPr>
            <w:r w:rsidRPr="00055207">
              <w:rPr>
                <w:rFonts w:ascii="Arial" w:hAnsi="Arial" w:cs="Arial"/>
              </w:rPr>
              <w:t>If your child has scarlet fever, keep them at home until at least 24 hours after the start of antibiotic treatment to avoid spreading the infection to others.</w:t>
            </w:r>
          </w:p>
          <w:p w14:paraId="30F182F9" w14:textId="3C3A4820" w:rsidR="00A06D69" w:rsidRPr="00055207" w:rsidRDefault="00A06D69" w:rsidP="006A5A11">
            <w:pPr>
              <w:pStyle w:val="xp1"/>
              <w:rPr>
                <w:rFonts w:ascii="Arial" w:hAnsi="Arial" w:cs="Arial"/>
              </w:rPr>
            </w:pPr>
          </w:p>
          <w:p w14:paraId="62A7E08D" w14:textId="5D5E743C" w:rsidR="00A06D69" w:rsidRPr="00055207" w:rsidRDefault="00A06D69" w:rsidP="006A5A11">
            <w:pPr>
              <w:pStyle w:val="xp1"/>
              <w:rPr>
                <w:rFonts w:ascii="Arial" w:hAnsi="Arial" w:cs="Arial"/>
              </w:rPr>
            </w:pPr>
          </w:p>
          <w:p w14:paraId="0B9E1B09" w14:textId="4B7FD7B3" w:rsidR="00A06D69" w:rsidRPr="00055207" w:rsidRDefault="00A06D69" w:rsidP="006A5A11">
            <w:pPr>
              <w:pStyle w:val="xp1"/>
              <w:rPr>
                <w:rFonts w:ascii="Arial" w:hAnsi="Arial" w:cs="Arial"/>
              </w:rPr>
            </w:pPr>
          </w:p>
          <w:p w14:paraId="679182BB" w14:textId="77777777" w:rsidR="006A5A11" w:rsidRPr="00055207" w:rsidRDefault="006A5A11" w:rsidP="003B3D9D">
            <w:pPr>
              <w:rPr>
                <w:rFonts w:ascii="Arial" w:hAnsi="Arial" w:cs="Arial"/>
              </w:rPr>
            </w:pPr>
          </w:p>
        </w:tc>
        <w:tc>
          <w:tcPr>
            <w:tcW w:w="5271" w:type="dxa"/>
          </w:tcPr>
          <w:p w14:paraId="4681BDF5" w14:textId="77777777" w:rsidR="006A5A11" w:rsidRPr="00055207" w:rsidRDefault="006A5A11" w:rsidP="003B3D9D">
            <w:pPr>
              <w:rPr>
                <w:rFonts w:ascii="Arial" w:hAnsi="Arial" w:cs="Arial"/>
                <w:shd w:val="clear" w:color="auto" w:fill="FFFFFF"/>
              </w:rPr>
            </w:pPr>
          </w:p>
          <w:p w14:paraId="7D9BF4A8" w14:textId="17C7E8BE" w:rsidR="006A5A11" w:rsidRPr="00055207" w:rsidRDefault="006A5A11" w:rsidP="003B3D9D">
            <w:pPr>
              <w:rPr>
                <w:rFonts w:ascii="Arial" w:hAnsi="Arial" w:cs="Arial"/>
              </w:rPr>
            </w:pPr>
            <w:r w:rsidRPr="00055207">
              <w:rPr>
                <w:noProof/>
              </w:rPr>
              <w:drawing>
                <wp:inline distT="0" distB="0" distL="0" distR="0" wp14:anchorId="2F4FC8B2" wp14:editId="1B4D3340">
                  <wp:extent cx="3019425" cy="2987749"/>
                  <wp:effectExtent l="0" t="0" r="0" b="3175"/>
                  <wp:docPr id="2" name="Picture 2" descr="One case of Strep A confirmed in Hampshire as fourth UK death confirmed -  Hampshire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ase of Strep A confirmed in Hampshire as fourth UK death confirmed -  HampshireL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6835" cy="3024767"/>
                          </a:xfrm>
                          <a:prstGeom prst="rect">
                            <a:avLst/>
                          </a:prstGeom>
                          <a:noFill/>
                          <a:ln>
                            <a:noFill/>
                          </a:ln>
                        </pic:spPr>
                      </pic:pic>
                    </a:graphicData>
                  </a:graphic>
                </wp:inline>
              </w:drawing>
            </w:r>
          </w:p>
        </w:tc>
      </w:tr>
      <w:tr w:rsidR="00055207" w:rsidRPr="00055207" w14:paraId="38775CC7" w14:textId="77777777" w:rsidTr="00A06D69">
        <w:trPr>
          <w:trHeight w:val="2400"/>
          <w:jc w:val="center"/>
        </w:trPr>
        <w:tc>
          <w:tcPr>
            <w:tcW w:w="5529" w:type="dxa"/>
          </w:tcPr>
          <w:p w14:paraId="5E055B4C" w14:textId="77777777" w:rsidR="00A06D69" w:rsidRPr="00055207" w:rsidRDefault="00A06D69" w:rsidP="00A06D69">
            <w:pPr>
              <w:pStyle w:val="xp1"/>
              <w:rPr>
                <w:rFonts w:ascii="Arial" w:hAnsi="Arial" w:cs="Arial"/>
              </w:rPr>
            </w:pPr>
            <w:r w:rsidRPr="00055207">
              <w:rPr>
                <w:rFonts w:ascii="Arial" w:hAnsi="Arial" w:cs="Arial"/>
                <w:noProof/>
              </w:rPr>
              <mc:AlternateContent>
                <mc:Choice Requires="wps">
                  <w:drawing>
                    <wp:inline distT="0" distB="0" distL="0" distR="0" wp14:anchorId="6FA0F0C1" wp14:editId="0C411307">
                      <wp:extent cx="3383280" cy="1480820"/>
                      <wp:effectExtent l="0" t="0" r="26670" b="24130"/>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tx2">
                                  <a:lumMod val="10000"/>
                                  <a:lumOff val="90000"/>
                                </a:schemeClr>
                              </a:solidFill>
                              <a:ln>
                                <a:solidFill>
                                  <a:schemeClr val="bg1"/>
                                </a:solidFill>
                              </a:ln>
                            </wps:spPr>
                            <wps:txbx>
                              <w:txbxContent>
                                <w:p w14:paraId="62B7EEE5" w14:textId="77777777" w:rsidR="00A06D69" w:rsidRDefault="00A06D69" w:rsidP="00A06D69">
                                  <w:pPr>
                                    <w:pStyle w:val="PhoneEmailWeb"/>
                                    <w:shd w:val="clear" w:color="auto" w:fill="D4E2FF" w:themeFill="text2" w:themeFillTint="1A"/>
                                    <w:rPr>
                                      <w:color w:val="auto"/>
                                    </w:rPr>
                                  </w:pPr>
                                </w:p>
                                <w:p w14:paraId="4554B736" w14:textId="4544D330" w:rsidR="00A06D69" w:rsidRPr="00FA7D51" w:rsidRDefault="00A06D69" w:rsidP="00A06D69">
                                  <w:pPr>
                                    <w:pStyle w:val="ContactDetails"/>
                                    <w:shd w:val="clear" w:color="auto" w:fill="D4E2FF" w:themeFill="text2" w:themeFillTint="1A"/>
                                    <w:rPr>
                                      <w:color w:val="auto"/>
                                    </w:rPr>
                                  </w:pPr>
                                  <w:r>
                                    <w:rPr>
                                      <w:color w:val="auto"/>
                                    </w:rPr>
                                    <w:t xml:space="preserve">GP Appointments in General Practice </w:t>
                                  </w:r>
                                </w:p>
                              </w:txbxContent>
                            </wps:txbx>
                            <wps:bodyPr rot="0" vert="horz" wrap="square" lIns="0" tIns="251999" rIns="0" bIns="0" anchor="ctr" anchorCtr="0" upright="1">
                              <a:noAutofit/>
                            </wps:bodyPr>
                          </wps:wsp>
                        </a:graphicData>
                      </a:graphic>
                    </wp:inline>
                  </w:drawing>
                </mc:Choice>
                <mc:Fallback>
                  <w:pict>
                    <v:shape w14:anchorId="6FA0F0C1" 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" adj="-11796480,,5400" path="m4548,l,,,2331r5440,l5440,670,4548,xe" fillcolor="#d6e3ff [351]" strokecolor="white [3212]">
                      <v:stroke joinstyle="miter"/>
                      <v:formulas/>
                      <v:path arrowok="t" o:connecttype="custom" o:connectlocs="2828002,0;0,0;0,1480185;3382658,1480185;3382658,425450;2828002,0" o:connectangles="0,0,0,0,0,0" textboxrect="0,0,5441,2332"/>
                      <v:textbox inset="0,6.99997mm,0,0">
                        <w:txbxContent>
                          <w:p w14:paraId="62B7EEE5" w14:textId="77777777" w:rsidR="00A06D69" w:rsidRDefault="00A06D69" w:rsidP="00A06D69">
                            <w:pPr>
                              <w:pStyle w:val="PhoneEmailWeb"/>
                              <w:shd w:val="clear" w:color="auto" w:fill="D4E2FF" w:themeFill="text2" w:themeFillTint="1A"/>
                              <w:rPr>
                                <w:color w:val="auto"/>
                              </w:rPr>
                            </w:pPr>
                          </w:p>
                          <w:p w14:paraId="4554B736" w14:textId="4544D330" w:rsidR="00A06D69" w:rsidRPr="00FA7D51" w:rsidRDefault="00A06D69" w:rsidP="00A06D69">
                            <w:pPr>
                              <w:pStyle w:val="ContactDetails"/>
                              <w:shd w:val="clear" w:color="auto" w:fill="D4E2FF" w:themeFill="text2" w:themeFillTint="1A"/>
                              <w:rPr>
                                <w:color w:val="auto"/>
                              </w:rPr>
                            </w:pPr>
                            <w:r>
                              <w:rPr>
                                <w:color w:val="auto"/>
                              </w:rPr>
                              <w:t xml:space="preserve">GP Appointments in General Practice </w:t>
                            </w:r>
                          </w:p>
                        </w:txbxContent>
                      </v:textbox>
                      <w10:anchorlock/>
                    </v:shape>
                  </w:pict>
                </mc:Fallback>
              </mc:AlternateContent>
            </w:r>
          </w:p>
        </w:tc>
        <w:tc>
          <w:tcPr>
            <w:tcW w:w="5271" w:type="dxa"/>
          </w:tcPr>
          <w:p w14:paraId="0E8C53CB" w14:textId="08B5CCE6" w:rsidR="00A06D69" w:rsidRPr="00055207" w:rsidRDefault="00A06D69" w:rsidP="00DE7F47">
            <w:pPr>
              <w:rPr>
                <w:rFonts w:ascii="Arial" w:hAnsi="Arial" w:cs="Arial"/>
                <w:shd w:val="clear" w:color="auto" w:fill="FFFFFF"/>
              </w:rPr>
            </w:pPr>
          </w:p>
        </w:tc>
      </w:tr>
      <w:tr w:rsidR="00A06D69" w:rsidRPr="00055207" w14:paraId="0F98AFE7" w14:textId="77777777" w:rsidTr="00A06D69">
        <w:trPr>
          <w:trHeight w:val="2400"/>
          <w:jc w:val="center"/>
        </w:trPr>
        <w:tc>
          <w:tcPr>
            <w:tcW w:w="5529" w:type="dxa"/>
          </w:tcPr>
          <w:p w14:paraId="3071AB5F" w14:textId="77777777" w:rsidR="00A06D69" w:rsidRPr="00055207" w:rsidRDefault="00A06D69" w:rsidP="00DE7F47">
            <w:pPr>
              <w:pStyle w:val="xp1"/>
              <w:rPr>
                <w:rFonts w:ascii="Arial" w:hAnsi="Arial" w:cs="Arial"/>
              </w:rPr>
            </w:pPr>
          </w:p>
          <w:p w14:paraId="488C1AA8" w14:textId="6F32EA8F" w:rsidR="00A06D69" w:rsidRPr="00055207" w:rsidRDefault="00A06D69" w:rsidP="000579C9">
            <w:pPr>
              <w:shd w:val="clear" w:color="auto" w:fill="D4E2FF" w:themeFill="text2" w:themeFillTint="1A"/>
              <w:jc w:val="center"/>
              <w:rPr>
                <w:rFonts w:ascii="Arial" w:hAnsi="Arial" w:cs="Arial"/>
              </w:rPr>
            </w:pPr>
          </w:p>
          <w:p w14:paraId="41E773ED" w14:textId="77777777" w:rsidR="00A06D69" w:rsidRPr="00055207" w:rsidRDefault="00A06D69" w:rsidP="000579C9">
            <w:pPr>
              <w:pStyle w:val="nhsd-t-heading-l"/>
              <w:shd w:val="clear" w:color="auto" w:fill="D4E2FF" w:themeFill="text2" w:themeFillTint="1A"/>
              <w:jc w:val="center"/>
              <w:rPr>
                <w:rFonts w:ascii="Arial" w:hAnsi="Arial" w:cs="Arial"/>
                <w:b/>
                <w:bCs/>
                <w:sz w:val="22"/>
                <w:szCs w:val="22"/>
              </w:rPr>
            </w:pPr>
            <w:r w:rsidRPr="00055207">
              <w:rPr>
                <w:rFonts w:ascii="Arial" w:hAnsi="Arial" w:cs="Arial"/>
                <w:b/>
                <w:bCs/>
                <w:sz w:val="22"/>
                <w:szCs w:val="22"/>
              </w:rPr>
              <w:t>Number of Appointments</w:t>
            </w:r>
          </w:p>
          <w:p w14:paraId="67571D38" w14:textId="77777777" w:rsidR="00A06D69" w:rsidRPr="00055207" w:rsidRDefault="00A06D69" w:rsidP="000579C9">
            <w:pPr>
              <w:pStyle w:val="nhsd-t-heading-m"/>
              <w:shd w:val="clear" w:color="auto" w:fill="D4E2FF" w:themeFill="text2" w:themeFillTint="1A"/>
              <w:jc w:val="center"/>
              <w:rPr>
                <w:rFonts w:ascii="Arial" w:hAnsi="Arial" w:cs="Arial"/>
                <w:sz w:val="22"/>
                <w:szCs w:val="22"/>
              </w:rPr>
            </w:pPr>
            <w:r w:rsidRPr="00055207">
              <w:rPr>
                <w:rFonts w:ascii="Arial" w:hAnsi="Arial" w:cs="Arial"/>
                <w:sz w:val="22"/>
                <w:szCs w:val="22"/>
              </w:rPr>
              <w:t>36.1 million appointments were estimated to have happened in October 2022, of which 4 million were Covid vaccinations delivered by a practice/PCN.</w:t>
            </w:r>
          </w:p>
          <w:p w14:paraId="1408CA2F" w14:textId="0F5D619E" w:rsidR="00A06D69" w:rsidRPr="00055207" w:rsidRDefault="00A06D69" w:rsidP="000579C9">
            <w:pPr>
              <w:shd w:val="clear" w:color="auto" w:fill="D4E2FF" w:themeFill="text2" w:themeFillTint="1A"/>
              <w:jc w:val="center"/>
              <w:rPr>
                <w:rFonts w:ascii="Arial" w:hAnsi="Arial" w:cs="Arial"/>
              </w:rPr>
            </w:pPr>
          </w:p>
          <w:p w14:paraId="30412293" w14:textId="77777777" w:rsidR="00A06D69" w:rsidRPr="00055207" w:rsidRDefault="00A06D69" w:rsidP="000579C9">
            <w:pPr>
              <w:pStyle w:val="nhsd-t-heading-l"/>
              <w:shd w:val="clear" w:color="auto" w:fill="D4E2FF" w:themeFill="text2" w:themeFillTint="1A"/>
              <w:jc w:val="center"/>
              <w:rPr>
                <w:rFonts w:ascii="Arial" w:hAnsi="Arial" w:cs="Arial"/>
                <w:b/>
                <w:bCs/>
                <w:sz w:val="22"/>
                <w:szCs w:val="22"/>
              </w:rPr>
            </w:pPr>
            <w:r w:rsidRPr="00055207">
              <w:rPr>
                <w:rFonts w:ascii="Arial" w:hAnsi="Arial" w:cs="Arial"/>
                <w:b/>
                <w:bCs/>
                <w:sz w:val="22"/>
                <w:szCs w:val="22"/>
              </w:rPr>
              <w:t>Same Day Appointments</w:t>
            </w:r>
          </w:p>
          <w:p w14:paraId="4DD82F67" w14:textId="77777777" w:rsidR="00A06D69" w:rsidRPr="00055207" w:rsidRDefault="00A06D69" w:rsidP="000579C9">
            <w:pPr>
              <w:pStyle w:val="nhsd-t-heading-m"/>
              <w:shd w:val="clear" w:color="auto" w:fill="D4E2FF" w:themeFill="text2" w:themeFillTint="1A"/>
              <w:jc w:val="center"/>
              <w:rPr>
                <w:rFonts w:ascii="Arial" w:hAnsi="Arial" w:cs="Arial"/>
                <w:sz w:val="22"/>
                <w:szCs w:val="22"/>
              </w:rPr>
            </w:pPr>
            <w:r w:rsidRPr="00055207">
              <w:rPr>
                <w:rFonts w:ascii="Arial" w:hAnsi="Arial" w:cs="Arial"/>
                <w:sz w:val="22"/>
                <w:szCs w:val="22"/>
              </w:rPr>
              <w:t>38.9% of appointments in October 2022 took place on the same day that they were booked.</w:t>
            </w:r>
          </w:p>
          <w:p w14:paraId="799F5FA0" w14:textId="0C76B302" w:rsidR="00A06D69" w:rsidRPr="00055207" w:rsidRDefault="00A06D69" w:rsidP="000579C9">
            <w:pPr>
              <w:shd w:val="clear" w:color="auto" w:fill="D4E2FF" w:themeFill="text2" w:themeFillTint="1A"/>
              <w:jc w:val="center"/>
              <w:rPr>
                <w:rFonts w:ascii="Arial" w:hAnsi="Arial" w:cs="Arial"/>
              </w:rPr>
            </w:pPr>
          </w:p>
          <w:p w14:paraId="72247BD3" w14:textId="77777777" w:rsidR="00A06D69" w:rsidRPr="00055207" w:rsidRDefault="00A06D69" w:rsidP="000579C9">
            <w:pPr>
              <w:pStyle w:val="nhsd-t-heading-l"/>
              <w:shd w:val="clear" w:color="auto" w:fill="D4E2FF" w:themeFill="text2" w:themeFillTint="1A"/>
              <w:jc w:val="center"/>
              <w:rPr>
                <w:rFonts w:ascii="Arial" w:hAnsi="Arial" w:cs="Arial"/>
                <w:b/>
                <w:bCs/>
                <w:sz w:val="22"/>
                <w:szCs w:val="22"/>
              </w:rPr>
            </w:pPr>
            <w:r w:rsidRPr="00055207">
              <w:rPr>
                <w:rFonts w:ascii="Arial" w:hAnsi="Arial" w:cs="Arial"/>
                <w:b/>
                <w:bCs/>
                <w:sz w:val="22"/>
                <w:szCs w:val="22"/>
              </w:rPr>
              <w:t>Appointment Status</w:t>
            </w:r>
          </w:p>
          <w:p w14:paraId="7CAF53D8" w14:textId="77777777" w:rsidR="00A06D69" w:rsidRPr="00055207" w:rsidRDefault="00A06D69" w:rsidP="000579C9">
            <w:pPr>
              <w:pStyle w:val="nhsd-t-heading-m"/>
              <w:shd w:val="clear" w:color="auto" w:fill="D4E2FF" w:themeFill="text2" w:themeFillTint="1A"/>
              <w:jc w:val="center"/>
              <w:rPr>
                <w:rFonts w:ascii="Arial" w:hAnsi="Arial" w:cs="Arial"/>
                <w:sz w:val="22"/>
                <w:szCs w:val="22"/>
              </w:rPr>
            </w:pPr>
            <w:r w:rsidRPr="00055207">
              <w:rPr>
                <w:rFonts w:ascii="Arial" w:hAnsi="Arial" w:cs="Arial"/>
                <w:sz w:val="22"/>
                <w:szCs w:val="22"/>
              </w:rPr>
              <w:t>89.4% of all appointments were attended in October 2022.</w:t>
            </w:r>
          </w:p>
          <w:p w14:paraId="6D3091F5" w14:textId="40BE0794" w:rsidR="00A06D69" w:rsidRPr="00055207" w:rsidRDefault="00A06D69" w:rsidP="000579C9">
            <w:pPr>
              <w:shd w:val="clear" w:color="auto" w:fill="D4E2FF" w:themeFill="text2" w:themeFillTint="1A"/>
              <w:jc w:val="center"/>
              <w:rPr>
                <w:rFonts w:ascii="Arial" w:hAnsi="Arial" w:cs="Arial"/>
              </w:rPr>
            </w:pPr>
          </w:p>
          <w:p w14:paraId="7B5C5405" w14:textId="77777777" w:rsidR="00A06D69" w:rsidRPr="00055207" w:rsidRDefault="00A06D69" w:rsidP="000579C9">
            <w:pPr>
              <w:pStyle w:val="nhsd-t-heading-l"/>
              <w:shd w:val="clear" w:color="auto" w:fill="D4E2FF" w:themeFill="text2" w:themeFillTint="1A"/>
              <w:jc w:val="center"/>
              <w:rPr>
                <w:rFonts w:ascii="Arial" w:hAnsi="Arial" w:cs="Arial"/>
                <w:b/>
                <w:bCs/>
                <w:sz w:val="22"/>
                <w:szCs w:val="22"/>
              </w:rPr>
            </w:pPr>
            <w:r w:rsidRPr="00055207">
              <w:rPr>
                <w:rFonts w:ascii="Arial" w:hAnsi="Arial" w:cs="Arial"/>
                <w:b/>
                <w:bCs/>
                <w:sz w:val="22"/>
                <w:szCs w:val="22"/>
              </w:rPr>
              <w:t>Appointments with a GP</w:t>
            </w:r>
          </w:p>
          <w:p w14:paraId="201032F0" w14:textId="77777777" w:rsidR="00A06D69" w:rsidRPr="00055207" w:rsidRDefault="00A06D69" w:rsidP="000579C9">
            <w:pPr>
              <w:pStyle w:val="nhsd-t-heading-m"/>
              <w:shd w:val="clear" w:color="auto" w:fill="D4E2FF" w:themeFill="text2" w:themeFillTint="1A"/>
              <w:jc w:val="center"/>
              <w:rPr>
                <w:rFonts w:ascii="Arial" w:hAnsi="Arial" w:cs="Arial"/>
                <w:sz w:val="22"/>
                <w:szCs w:val="22"/>
              </w:rPr>
            </w:pPr>
            <w:r w:rsidRPr="00055207">
              <w:rPr>
                <w:rFonts w:ascii="Arial" w:hAnsi="Arial" w:cs="Arial"/>
                <w:sz w:val="22"/>
                <w:szCs w:val="22"/>
              </w:rPr>
              <w:t>43.5% of all appointments in October 2022 were carried out by a GP and 23.7% were carried out by nurses.</w:t>
            </w:r>
          </w:p>
          <w:p w14:paraId="287EE30D" w14:textId="553586EA" w:rsidR="00A06D69" w:rsidRPr="00055207" w:rsidRDefault="00A06D69" w:rsidP="000579C9">
            <w:pPr>
              <w:shd w:val="clear" w:color="auto" w:fill="D4E2FF" w:themeFill="text2" w:themeFillTint="1A"/>
              <w:jc w:val="center"/>
              <w:rPr>
                <w:rFonts w:ascii="Arial" w:hAnsi="Arial" w:cs="Arial"/>
              </w:rPr>
            </w:pPr>
          </w:p>
          <w:p w14:paraId="26D9369A" w14:textId="77777777" w:rsidR="00A06D69" w:rsidRPr="00055207" w:rsidRDefault="00A06D69" w:rsidP="000579C9">
            <w:pPr>
              <w:pStyle w:val="nhsd-t-heading-l"/>
              <w:shd w:val="clear" w:color="auto" w:fill="D4E2FF" w:themeFill="text2" w:themeFillTint="1A"/>
              <w:jc w:val="center"/>
              <w:rPr>
                <w:rFonts w:ascii="Arial" w:hAnsi="Arial" w:cs="Arial"/>
                <w:b/>
                <w:bCs/>
                <w:sz w:val="22"/>
                <w:szCs w:val="22"/>
              </w:rPr>
            </w:pPr>
            <w:r w:rsidRPr="00055207">
              <w:rPr>
                <w:rFonts w:ascii="Arial" w:hAnsi="Arial" w:cs="Arial"/>
                <w:b/>
                <w:bCs/>
                <w:sz w:val="22"/>
                <w:szCs w:val="22"/>
              </w:rPr>
              <w:t>Appointment Mode</w:t>
            </w:r>
          </w:p>
          <w:p w14:paraId="7610735B" w14:textId="77777777" w:rsidR="00A06D69" w:rsidRPr="00055207" w:rsidRDefault="00A06D69" w:rsidP="000579C9">
            <w:pPr>
              <w:pStyle w:val="nhsd-t-heading-m"/>
              <w:shd w:val="clear" w:color="auto" w:fill="D4E2FF" w:themeFill="text2" w:themeFillTint="1A"/>
              <w:jc w:val="center"/>
              <w:rPr>
                <w:rFonts w:ascii="Arial" w:hAnsi="Arial" w:cs="Arial"/>
                <w:sz w:val="22"/>
                <w:szCs w:val="22"/>
              </w:rPr>
            </w:pPr>
            <w:r w:rsidRPr="00055207">
              <w:rPr>
                <w:rFonts w:ascii="Arial" w:hAnsi="Arial" w:cs="Arial"/>
                <w:sz w:val="22"/>
                <w:szCs w:val="22"/>
              </w:rPr>
              <w:t>71.3% of all appointments in October 2022 were carried out face to face.</w:t>
            </w:r>
          </w:p>
          <w:p w14:paraId="4945BE2B" w14:textId="77777777" w:rsidR="00A06D69" w:rsidRPr="00055207" w:rsidRDefault="00A06D69" w:rsidP="00DE7F47">
            <w:pPr>
              <w:pStyle w:val="xp1"/>
              <w:rPr>
                <w:rFonts w:ascii="Arial" w:hAnsi="Arial" w:cs="Arial"/>
              </w:rPr>
            </w:pPr>
          </w:p>
          <w:p w14:paraId="139D6578" w14:textId="77777777" w:rsidR="00A06D69" w:rsidRPr="00055207" w:rsidRDefault="00A06D69" w:rsidP="00DE7F47">
            <w:pPr>
              <w:pStyle w:val="xp1"/>
              <w:rPr>
                <w:rFonts w:ascii="Arial" w:hAnsi="Arial" w:cs="Arial"/>
              </w:rPr>
            </w:pPr>
          </w:p>
          <w:p w14:paraId="3CBDA90B" w14:textId="0D10BC8C" w:rsidR="00A06D69" w:rsidRPr="00055207" w:rsidRDefault="00A06D69" w:rsidP="00A06D69">
            <w:pPr>
              <w:pStyle w:val="xp1"/>
              <w:rPr>
                <w:rFonts w:ascii="Arial" w:hAnsi="Arial" w:cs="Arial"/>
              </w:rPr>
            </w:pPr>
          </w:p>
        </w:tc>
        <w:tc>
          <w:tcPr>
            <w:tcW w:w="5271" w:type="dxa"/>
          </w:tcPr>
          <w:p w14:paraId="530AE9A1" w14:textId="3EE55D79" w:rsidR="00A06D69" w:rsidRPr="00055207" w:rsidRDefault="00A06D69" w:rsidP="00DE7F47">
            <w:pPr>
              <w:rPr>
                <w:rFonts w:ascii="Arial" w:hAnsi="Arial" w:cs="Arial"/>
                <w:shd w:val="clear" w:color="auto" w:fill="FFFFFF"/>
              </w:rPr>
            </w:pPr>
            <w:r w:rsidRPr="00055207">
              <w:rPr>
                <w:noProof/>
              </w:rPr>
              <w:drawing>
                <wp:inline distT="0" distB="0" distL="0" distR="0" wp14:anchorId="003FC7CC" wp14:editId="1C39226E">
                  <wp:extent cx="2413591" cy="1285875"/>
                  <wp:effectExtent l="0" t="0" r="6350" b="0"/>
                  <wp:docPr id="41" name="Picture 41" descr="NHS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NHS Digital"/>
                          <pic:cNvPicPr/>
                        </pic:nvPicPr>
                        <pic:blipFill>
                          <a:blip r:embed="rId18"/>
                          <a:stretch>
                            <a:fillRect/>
                          </a:stretch>
                        </pic:blipFill>
                        <pic:spPr>
                          <a:xfrm>
                            <a:off x="0" y="0"/>
                            <a:ext cx="2443935" cy="1302041"/>
                          </a:xfrm>
                          <a:prstGeom prst="rect">
                            <a:avLst/>
                          </a:prstGeom>
                        </pic:spPr>
                      </pic:pic>
                    </a:graphicData>
                  </a:graphic>
                </wp:inline>
              </w:drawing>
            </w:r>
          </w:p>
          <w:p w14:paraId="0E5DEB99" w14:textId="77777777" w:rsidR="00A06D69" w:rsidRPr="00055207" w:rsidRDefault="00A06D69" w:rsidP="00A06D69">
            <w:pPr>
              <w:pStyle w:val="Heading2"/>
              <w:rPr>
                <w:rFonts w:ascii="Arial" w:hAnsi="Arial" w:cs="Arial"/>
                <w:b/>
                <w:bCs/>
                <w:color w:val="auto"/>
                <w:sz w:val="28"/>
                <w:szCs w:val="28"/>
              </w:rPr>
            </w:pPr>
            <w:r w:rsidRPr="00055207">
              <w:rPr>
                <w:rFonts w:ascii="Arial" w:hAnsi="Arial" w:cs="Arial"/>
                <w:b/>
                <w:bCs/>
                <w:color w:val="auto"/>
                <w:sz w:val="28"/>
                <w:szCs w:val="28"/>
              </w:rPr>
              <w:t>Key Facts provided by NHS Digital</w:t>
            </w:r>
          </w:p>
          <w:p w14:paraId="79A51564" w14:textId="68861FBD" w:rsidR="00A06D69" w:rsidRPr="00055207" w:rsidRDefault="00A06D69" w:rsidP="00A06D69">
            <w:pPr>
              <w:widowControl/>
              <w:shd w:val="clear" w:color="auto" w:fill="FFFFFF" w:themeFill="background1"/>
              <w:autoSpaceDE/>
              <w:autoSpaceDN/>
              <w:adjustRightInd/>
              <w:spacing w:after="0"/>
              <w:rPr>
                <w:rFonts w:ascii="Arial" w:hAnsi="Arial" w:cs="Arial"/>
                <w:b/>
                <w:bCs/>
                <w:lang w:val="en-GB" w:eastAsia="en-GB"/>
              </w:rPr>
            </w:pPr>
            <w:r w:rsidRPr="00055207">
              <w:rPr>
                <w:rFonts w:ascii="Arial" w:hAnsi="Arial" w:cs="Arial"/>
                <w:b/>
                <w:bCs/>
                <w:lang w:val="en-GB" w:eastAsia="en-GB"/>
              </w:rPr>
              <w:t xml:space="preserve">Publication Date: </w:t>
            </w:r>
            <w:r w:rsidRPr="00055207">
              <w:rPr>
                <w:rFonts w:ascii="Arial" w:hAnsi="Arial" w:cs="Arial"/>
                <w:lang w:val="en-GB" w:eastAsia="en-GB"/>
              </w:rPr>
              <w:t>24 Nov 2022</w:t>
            </w:r>
          </w:p>
          <w:p w14:paraId="2600E820" w14:textId="4FA87253" w:rsidR="00A06D69" w:rsidRPr="00055207" w:rsidRDefault="00A06D69" w:rsidP="00A06D69">
            <w:pPr>
              <w:widowControl/>
              <w:shd w:val="clear" w:color="auto" w:fill="FFFFFF" w:themeFill="background1"/>
              <w:autoSpaceDE/>
              <w:autoSpaceDN/>
              <w:adjustRightInd/>
              <w:spacing w:after="0"/>
              <w:rPr>
                <w:rFonts w:ascii="Arial" w:hAnsi="Arial" w:cs="Arial"/>
                <w:b/>
                <w:bCs/>
                <w:lang w:val="en-GB" w:eastAsia="en-GB"/>
              </w:rPr>
            </w:pPr>
            <w:r w:rsidRPr="00055207">
              <w:rPr>
                <w:rFonts w:ascii="Arial" w:hAnsi="Arial" w:cs="Arial"/>
                <w:b/>
                <w:bCs/>
                <w:lang w:val="en-GB" w:eastAsia="en-GB"/>
              </w:rPr>
              <w:t xml:space="preserve">Geographic Coverage: </w:t>
            </w:r>
            <w:r w:rsidRPr="00055207">
              <w:rPr>
                <w:rFonts w:ascii="Arial" w:hAnsi="Arial" w:cs="Arial"/>
                <w:lang w:val="en-GB" w:eastAsia="en-GB"/>
              </w:rPr>
              <w:t>England</w:t>
            </w:r>
          </w:p>
          <w:p w14:paraId="27407435" w14:textId="27EEFC9B" w:rsidR="00A06D69" w:rsidRPr="00055207" w:rsidRDefault="00A06D69" w:rsidP="00A06D69">
            <w:pPr>
              <w:widowControl/>
              <w:shd w:val="clear" w:color="auto" w:fill="FFFFFF" w:themeFill="background1"/>
              <w:autoSpaceDE/>
              <w:autoSpaceDN/>
              <w:adjustRightInd/>
              <w:spacing w:after="0"/>
              <w:rPr>
                <w:rFonts w:ascii="Arial" w:hAnsi="Arial" w:cs="Arial"/>
                <w:b/>
                <w:bCs/>
                <w:lang w:val="en-GB" w:eastAsia="en-GB"/>
              </w:rPr>
            </w:pPr>
            <w:r w:rsidRPr="00055207">
              <w:rPr>
                <w:rFonts w:ascii="Arial" w:hAnsi="Arial" w:cs="Arial"/>
                <w:b/>
                <w:bCs/>
                <w:lang w:val="en-GB" w:eastAsia="en-GB"/>
              </w:rPr>
              <w:t xml:space="preserve">Geographical Granularity: </w:t>
            </w:r>
            <w:r w:rsidRPr="00055207">
              <w:rPr>
                <w:rFonts w:ascii="Arial" w:hAnsi="Arial" w:cs="Arial"/>
                <w:lang w:val="en-GB" w:eastAsia="en-GB"/>
              </w:rPr>
              <w:t>Regions,</w:t>
            </w:r>
          </w:p>
          <w:p w14:paraId="7A27A716" w14:textId="165D85ED" w:rsidR="00A06D69" w:rsidRPr="00055207" w:rsidRDefault="00A06D69" w:rsidP="00A06D69">
            <w:pPr>
              <w:widowControl/>
              <w:shd w:val="clear" w:color="auto" w:fill="FFFFFF" w:themeFill="background1"/>
              <w:autoSpaceDE/>
              <w:autoSpaceDN/>
              <w:adjustRightInd/>
              <w:spacing w:after="0"/>
              <w:rPr>
                <w:rFonts w:ascii="Arial" w:hAnsi="Arial" w:cs="Arial"/>
                <w:b/>
                <w:bCs/>
                <w:lang w:val="en-GB" w:eastAsia="en-GB"/>
              </w:rPr>
            </w:pPr>
            <w:r w:rsidRPr="00055207">
              <w:rPr>
                <w:rFonts w:ascii="Arial" w:hAnsi="Arial" w:cs="Arial"/>
                <w:b/>
                <w:bCs/>
                <w:lang w:val="en-GB" w:eastAsia="en-GB"/>
              </w:rPr>
              <w:t>Date Range:</w:t>
            </w:r>
            <w:r w:rsidRPr="00055207">
              <w:rPr>
                <w:rFonts w:ascii="Arial" w:hAnsi="Arial" w:cs="Arial"/>
                <w:lang w:val="en-GB" w:eastAsia="en-GB"/>
              </w:rPr>
              <w:t>01 May 2020 to 31 Oct 2022</w:t>
            </w:r>
          </w:p>
          <w:p w14:paraId="64B1AF23" w14:textId="0EB46F15" w:rsidR="00A06D69" w:rsidRPr="00055207" w:rsidRDefault="00A06D69" w:rsidP="00DE7F47">
            <w:pPr>
              <w:rPr>
                <w:rFonts w:ascii="Arial" w:hAnsi="Arial" w:cs="Arial"/>
                <w:shd w:val="clear" w:color="auto" w:fill="FFFFFF"/>
              </w:rPr>
            </w:pPr>
          </w:p>
        </w:tc>
      </w:tr>
    </w:tbl>
    <w:p w14:paraId="4C902AC9" w14:textId="34DB1795" w:rsidR="00C56BCE" w:rsidRPr="00695F70" w:rsidRDefault="00FE3912" w:rsidP="00695F70">
      <w:pPr>
        <w:pStyle w:val="Heading1"/>
      </w:pPr>
      <w:r w:rsidRPr="00695F70">
        <w:t>HANDI Paediatric</w:t>
      </w:r>
    </w:p>
    <w:p w14:paraId="2D6D112A" w14:textId="5424703E" w:rsidR="00C56BCE" w:rsidRPr="00C56BCE" w:rsidRDefault="00FE3912" w:rsidP="00C56BCE">
      <w:pPr>
        <w:rPr>
          <w:rFonts w:ascii="Arial" w:hAnsi="Arial" w:cs="Arial"/>
        </w:rPr>
      </w:pPr>
      <w:r w:rsidRPr="00C56BCE">
        <w:rPr>
          <w:rFonts w:ascii="Arial" w:hAnsi="Arial" w:cs="Arial"/>
        </w:rPr>
        <w:t xml:space="preserve">Download the new Worcestershire ‘HANDI </w:t>
      </w:r>
      <w:proofErr w:type="spellStart"/>
      <w:r w:rsidRPr="00C56BCE">
        <w:rPr>
          <w:rFonts w:ascii="Arial" w:hAnsi="Arial" w:cs="Arial"/>
        </w:rPr>
        <w:t>Paediatric</w:t>
      </w:r>
      <w:proofErr w:type="spellEnd"/>
      <w:r w:rsidRPr="00C56BCE">
        <w:rPr>
          <w:rFonts w:ascii="Arial" w:hAnsi="Arial" w:cs="Arial"/>
        </w:rPr>
        <w:t>’ App to get up to date advice about common childhood illnesses and how to treat them.</w:t>
      </w:r>
    </w:p>
    <w:p w14:paraId="5A8BB4E0" w14:textId="14F2CE72" w:rsidR="00C56BCE" w:rsidRPr="00C56BCE" w:rsidRDefault="00FE3912" w:rsidP="00C56BCE">
      <w:pPr>
        <w:rPr>
          <w:rFonts w:ascii="Arial" w:hAnsi="Arial" w:cs="Arial"/>
        </w:rPr>
      </w:pPr>
      <w:r w:rsidRPr="00C56BCE">
        <w:rPr>
          <w:rFonts w:ascii="Arial" w:hAnsi="Arial" w:cs="Arial"/>
        </w:rPr>
        <w:t>The conditions covered are:</w:t>
      </w:r>
    </w:p>
    <w:p w14:paraId="0DF5AFEC" w14:textId="03DD4423" w:rsidR="00FE3912" w:rsidRPr="00C56BCE" w:rsidRDefault="00FE3912" w:rsidP="00C56BCE">
      <w:pPr>
        <w:rPr>
          <w:rFonts w:ascii="Arial" w:hAnsi="Arial" w:cs="Arial"/>
          <w:b/>
          <w:bCs/>
        </w:rPr>
      </w:pPr>
      <w:r w:rsidRPr="00C56BCE">
        <w:rPr>
          <w:rFonts w:ascii="Arial" w:hAnsi="Arial" w:cs="Arial"/>
          <w:b/>
          <w:bCs/>
        </w:rPr>
        <w:t>Coronavirus</w:t>
      </w:r>
    </w:p>
    <w:p w14:paraId="642E82D4" w14:textId="41E6AFAD" w:rsidR="00C56BCE" w:rsidRPr="00695F70" w:rsidRDefault="00FE3912" w:rsidP="00C56BCE">
      <w:pPr>
        <w:rPr>
          <w:rFonts w:ascii="Arial" w:hAnsi="Arial" w:cs="Arial"/>
        </w:rPr>
      </w:pPr>
      <w:r w:rsidRPr="00C56BCE">
        <w:rPr>
          <w:rFonts w:ascii="Arial" w:hAnsi="Arial" w:cs="Arial"/>
        </w:rPr>
        <w:t>Information on the coronavirus for both parents and families</w:t>
      </w:r>
    </w:p>
    <w:p w14:paraId="052DB42F" w14:textId="2B728A40" w:rsidR="00FE3912" w:rsidRPr="00C56BCE" w:rsidRDefault="00FE3912" w:rsidP="00C56BCE">
      <w:pPr>
        <w:rPr>
          <w:rFonts w:ascii="Arial" w:hAnsi="Arial" w:cs="Arial"/>
          <w:b/>
          <w:bCs/>
        </w:rPr>
      </w:pPr>
      <w:proofErr w:type="spellStart"/>
      <w:r w:rsidRPr="00C56BCE">
        <w:rPr>
          <w:rFonts w:ascii="Arial" w:hAnsi="Arial" w:cs="Arial"/>
          <w:b/>
          <w:bCs/>
        </w:rPr>
        <w:t>Diarrhoea</w:t>
      </w:r>
      <w:proofErr w:type="spellEnd"/>
      <w:r w:rsidRPr="00C56BCE">
        <w:rPr>
          <w:rFonts w:ascii="Arial" w:hAnsi="Arial" w:cs="Arial"/>
          <w:b/>
          <w:bCs/>
        </w:rPr>
        <w:t xml:space="preserve"> and vomiting</w:t>
      </w:r>
    </w:p>
    <w:p w14:paraId="3C33D4AB" w14:textId="49EE4588" w:rsidR="00C56BCE" w:rsidRPr="00695F70" w:rsidRDefault="00FE3912" w:rsidP="00C56BCE">
      <w:pPr>
        <w:rPr>
          <w:rFonts w:ascii="Arial" w:hAnsi="Arial" w:cs="Arial"/>
        </w:rPr>
      </w:pPr>
      <w:r w:rsidRPr="00C56BCE">
        <w:rPr>
          <w:rFonts w:ascii="Arial" w:hAnsi="Arial" w:cs="Arial"/>
        </w:rPr>
        <w:lastRenderedPageBreak/>
        <w:t>Including gastroenteritis</w:t>
      </w:r>
    </w:p>
    <w:p w14:paraId="7A4B2CC3" w14:textId="6DBB0ECE" w:rsidR="00FE3912" w:rsidRPr="00C56BCE" w:rsidRDefault="00FE3912" w:rsidP="00C56BCE">
      <w:pPr>
        <w:rPr>
          <w:rFonts w:ascii="Arial" w:hAnsi="Arial" w:cs="Arial"/>
          <w:b/>
          <w:bCs/>
        </w:rPr>
      </w:pPr>
      <w:r w:rsidRPr="00C56BCE">
        <w:rPr>
          <w:rFonts w:ascii="Arial" w:hAnsi="Arial" w:cs="Arial"/>
          <w:b/>
          <w:bCs/>
        </w:rPr>
        <w:t>Chestiness</w:t>
      </w:r>
    </w:p>
    <w:p w14:paraId="7955DAE2" w14:textId="6B0DEF1B" w:rsidR="00C56BCE" w:rsidRPr="00695F70" w:rsidRDefault="00FE3912" w:rsidP="00C56BCE">
      <w:pPr>
        <w:rPr>
          <w:rFonts w:ascii="Arial" w:hAnsi="Arial" w:cs="Arial"/>
        </w:rPr>
      </w:pPr>
      <w:r w:rsidRPr="00C56BCE">
        <w:rPr>
          <w:rFonts w:ascii="Arial" w:hAnsi="Arial" w:cs="Arial"/>
        </w:rPr>
        <w:t>Bronchiolitis, asthma, wheezing and croup</w:t>
      </w:r>
    </w:p>
    <w:p w14:paraId="15AD60B6" w14:textId="4AE61F91" w:rsidR="00FE3912" w:rsidRPr="00C56BCE" w:rsidRDefault="00FE3912" w:rsidP="00C56BCE">
      <w:pPr>
        <w:rPr>
          <w:rFonts w:ascii="Arial" w:hAnsi="Arial" w:cs="Arial"/>
          <w:b/>
          <w:bCs/>
        </w:rPr>
      </w:pPr>
      <w:r w:rsidRPr="00C56BCE">
        <w:rPr>
          <w:rFonts w:ascii="Arial" w:hAnsi="Arial" w:cs="Arial"/>
          <w:b/>
          <w:bCs/>
        </w:rPr>
        <w:t>High temperature</w:t>
      </w:r>
    </w:p>
    <w:p w14:paraId="19D63CC5" w14:textId="109AE0F6" w:rsidR="00C56BCE" w:rsidRPr="00695F70" w:rsidRDefault="00FE3912" w:rsidP="00C56BCE">
      <w:pPr>
        <w:rPr>
          <w:rFonts w:ascii="Arial" w:hAnsi="Arial" w:cs="Arial"/>
        </w:rPr>
      </w:pPr>
      <w:r w:rsidRPr="00C56BCE">
        <w:rPr>
          <w:rFonts w:ascii="Arial" w:hAnsi="Arial" w:cs="Arial"/>
        </w:rPr>
        <w:t xml:space="preserve">Meningitis, </w:t>
      </w:r>
      <w:proofErr w:type="spellStart"/>
      <w:r w:rsidRPr="00C56BCE">
        <w:rPr>
          <w:rFonts w:ascii="Arial" w:hAnsi="Arial" w:cs="Arial"/>
        </w:rPr>
        <w:t>septicaemia</w:t>
      </w:r>
      <w:proofErr w:type="spellEnd"/>
      <w:r w:rsidRPr="00C56BCE">
        <w:rPr>
          <w:rFonts w:ascii="Arial" w:hAnsi="Arial" w:cs="Arial"/>
        </w:rPr>
        <w:t>, the common cold, urine infections, chicken pox, ear infection and sore throat</w:t>
      </w:r>
    </w:p>
    <w:p w14:paraId="0C12943B" w14:textId="134A0609" w:rsidR="00FE3912" w:rsidRPr="00C56BCE" w:rsidRDefault="00FE3912" w:rsidP="00C56BCE">
      <w:pPr>
        <w:rPr>
          <w:rFonts w:ascii="Arial" w:hAnsi="Arial" w:cs="Arial"/>
          <w:b/>
          <w:bCs/>
        </w:rPr>
      </w:pPr>
      <w:r w:rsidRPr="00C56BCE">
        <w:rPr>
          <w:rFonts w:ascii="Arial" w:hAnsi="Arial" w:cs="Arial"/>
          <w:b/>
          <w:bCs/>
        </w:rPr>
        <w:t>Tummy pain</w:t>
      </w:r>
    </w:p>
    <w:p w14:paraId="45F99806" w14:textId="20B5047A" w:rsidR="00C56BCE" w:rsidRPr="00695F70" w:rsidRDefault="00FE3912" w:rsidP="00C56BCE">
      <w:pPr>
        <w:rPr>
          <w:rFonts w:ascii="Arial" w:hAnsi="Arial" w:cs="Arial"/>
        </w:rPr>
      </w:pPr>
      <w:r w:rsidRPr="00C56BCE">
        <w:rPr>
          <w:rFonts w:ascii="Arial" w:hAnsi="Arial" w:cs="Arial"/>
        </w:rPr>
        <w:t>Bowel, genitourinary and other causes of abdominal pain including diabetes and pneumonia</w:t>
      </w:r>
    </w:p>
    <w:p w14:paraId="43CBE1A2" w14:textId="018E2A4E" w:rsidR="00FE3912" w:rsidRPr="00C56BCE" w:rsidRDefault="00FE3912" w:rsidP="00C56BCE">
      <w:pPr>
        <w:rPr>
          <w:rFonts w:ascii="Arial" w:hAnsi="Arial" w:cs="Arial"/>
          <w:b/>
          <w:bCs/>
        </w:rPr>
      </w:pPr>
      <w:r w:rsidRPr="00C56BCE">
        <w:rPr>
          <w:rFonts w:ascii="Arial" w:hAnsi="Arial" w:cs="Arial"/>
          <w:b/>
          <w:bCs/>
        </w:rPr>
        <w:t>Common newborn problems</w:t>
      </w:r>
    </w:p>
    <w:p w14:paraId="68A448EA" w14:textId="5B797E42" w:rsidR="00C56BCE" w:rsidRPr="00C56BCE" w:rsidRDefault="00FE3912" w:rsidP="00C56BCE">
      <w:pPr>
        <w:rPr>
          <w:rFonts w:ascii="Arial" w:hAnsi="Arial" w:cs="Arial"/>
        </w:rPr>
      </w:pPr>
      <w:r w:rsidRPr="00C56BCE">
        <w:rPr>
          <w:rFonts w:ascii="Arial" w:hAnsi="Arial" w:cs="Arial"/>
        </w:rPr>
        <w:t>Under 1 month - including crying, feeding, weight gain, pooing, seeing, vomiting, skin conditions</w:t>
      </w:r>
    </w:p>
    <w:p w14:paraId="5CFE1335" w14:textId="6BA7BF5D" w:rsidR="00AC16DA" w:rsidRPr="00C56BCE" w:rsidRDefault="00AC16DA" w:rsidP="00C56BCE">
      <w:pPr>
        <w:rPr>
          <w:rFonts w:ascii="Arial" w:hAnsi="Arial" w:cs="Arial"/>
        </w:rPr>
      </w:pPr>
      <w:r w:rsidRPr="00C56BCE">
        <w:rPr>
          <w:rFonts w:ascii="Arial" w:hAnsi="Arial" w:cs="Arial"/>
        </w:rPr>
        <w:t xml:space="preserve">To download this app visit: </w:t>
      </w:r>
      <w:hyperlink r:id="rId19" w:history="1">
        <w:r w:rsidRPr="00C56BCE">
          <w:rPr>
            <w:rStyle w:val="Hyperlink"/>
            <w:rFonts w:ascii="Arial" w:hAnsi="Arial" w:cs="Arial"/>
            <w:color w:val="auto"/>
          </w:rPr>
          <w:t>https://apps.apple.com/gb/app/handi-paediatric/id969445171</w:t>
        </w:r>
      </w:hyperlink>
    </w:p>
    <w:p w14:paraId="787FACEB" w14:textId="77777777" w:rsidR="00AC16DA" w:rsidRPr="00055207" w:rsidRDefault="00AC16DA" w:rsidP="006563D7">
      <w:pPr>
        <w:pStyle w:val="NoSpacing"/>
        <w:rPr>
          <w:rFonts w:ascii="Arial" w:hAnsi="Arial" w:cs="Arial"/>
          <w:sz w:val="22"/>
        </w:rPr>
      </w:pPr>
    </w:p>
    <w:p w14:paraId="4C413485" w14:textId="7C88AFD3" w:rsidR="00AC16DA" w:rsidRPr="00055207" w:rsidRDefault="00AC16DA" w:rsidP="006563D7">
      <w:pPr>
        <w:pStyle w:val="NoSpacing"/>
        <w:rPr>
          <w:rFonts w:ascii="Arial" w:hAnsi="Arial" w:cs="Arial"/>
          <w:sz w:val="10"/>
        </w:rPr>
      </w:pPr>
    </w:p>
    <w:p w14:paraId="2A93C43F" w14:textId="77777777" w:rsidR="00695F70" w:rsidRPr="00695F70" w:rsidRDefault="00695F70" w:rsidP="00695F70">
      <w:pPr>
        <w:pStyle w:val="Heading1"/>
        <w:rPr>
          <w:lang w:val="en-GB"/>
        </w:rPr>
      </w:pPr>
      <w:r w:rsidRPr="00695F70">
        <w:rPr>
          <w:lang w:val="en-GB"/>
        </w:rPr>
        <w:t>Plus - People Like Us</w:t>
      </w:r>
    </w:p>
    <w:p w14:paraId="01DC6F85"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192577F3"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Loneliness and Isolation Affects Us All</w:t>
      </w:r>
    </w:p>
    <w:p w14:paraId="7A96E79D"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326B81BD"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If you’re aged 18 or over and regularly feel lonely, reach out. We’re Here.</w:t>
      </w:r>
    </w:p>
    <w:p w14:paraId="47651AA4"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30478312" w14:textId="615CFD0F"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 xml:space="preserve">Overcome Mental Health Challenges </w:t>
      </w:r>
      <w:proofErr w:type="gramStart"/>
      <w:r>
        <w:rPr>
          <w:rFonts w:ascii="Helvetica" w:hAnsi="Helvetica" w:cs="Helvetica"/>
          <w:sz w:val="24"/>
          <w:szCs w:val="24"/>
          <w:lang w:val="en-GB"/>
        </w:rPr>
        <w:t>With</w:t>
      </w:r>
      <w:proofErr w:type="gramEnd"/>
      <w:r>
        <w:rPr>
          <w:rFonts w:ascii="Helvetica" w:hAnsi="Helvetica" w:cs="Helvetica"/>
          <w:sz w:val="24"/>
          <w:szCs w:val="24"/>
          <w:lang w:val="en-GB"/>
        </w:rPr>
        <w:t xml:space="preserve"> Our Support</w:t>
      </w:r>
    </w:p>
    <w:p w14:paraId="1D6E6971"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427C1178" w14:textId="0CBBD88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Loneliness is widely recognised and can be devastating for people’s physical health and emotional wellbeing</w:t>
      </w:r>
    </w:p>
    <w:p w14:paraId="56285E09"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2CB710D2" w14:textId="2FCFE8F2"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People Like Us (Plus) is a service that works across Worcestershire to support people of all ages who are feeling lonely or isolated.</w:t>
      </w:r>
    </w:p>
    <w:p w14:paraId="205653AC"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060D152B" w14:textId="65AC5C1B"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Our friendly and experiences team are here to support and guide you to make positive changes in your life. We will work with you to make these changes at your speed and in ways that feel right for you.</w:t>
      </w:r>
    </w:p>
    <w:p w14:paraId="3E296142"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3EF1D409" w14:textId="2AD4BB7D"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We will support and enable you to build confidence. We will guide you to connect with other people with similar interest.</w:t>
      </w:r>
    </w:p>
    <w:p w14:paraId="0C5D7830"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77DE56F2" w14:textId="77777777" w:rsidR="00695F70" w:rsidRP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8"/>
          <w:szCs w:val="28"/>
          <w:lang w:val="en-GB"/>
        </w:rPr>
      </w:pPr>
      <w:r w:rsidRPr="00695F70">
        <w:rPr>
          <w:rFonts w:ascii="Helvetica" w:hAnsi="Helvetica" w:cs="Helvetica"/>
          <w:sz w:val="28"/>
          <w:szCs w:val="28"/>
          <w:lang w:val="en-GB"/>
        </w:rPr>
        <w:t>Who is the Plus service open to:</w:t>
      </w:r>
    </w:p>
    <w:p w14:paraId="358F53B8"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29B97B2B" w14:textId="27BA6A5E" w:rsidR="00695F70" w:rsidRPr="00695F70" w:rsidRDefault="00695F70" w:rsidP="00695F70">
      <w:pPr>
        <w:pStyle w:val="ListParagraph"/>
        <w:widowControl/>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lang w:val="en-GB"/>
        </w:rPr>
      </w:pPr>
      <w:r w:rsidRPr="00695F70">
        <w:rPr>
          <w:rFonts w:ascii="Helvetica" w:hAnsi="Helvetica" w:cs="Helvetica"/>
          <w:lang w:val="en-GB"/>
        </w:rPr>
        <w:t>Anyone aged 18 or over and registered with a GP Practice in Worcestershire</w:t>
      </w:r>
    </w:p>
    <w:p w14:paraId="0B247B8E" w14:textId="77777777" w:rsidR="00695F70" w:rsidRPr="00695F70" w:rsidRDefault="00695F70" w:rsidP="00695F70">
      <w:pPr>
        <w:pStyle w:val="ListParagraph"/>
        <w:widowControl/>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lang w:val="en-GB"/>
        </w:rPr>
      </w:pPr>
      <w:r w:rsidRPr="00695F70">
        <w:rPr>
          <w:rFonts w:ascii="Helvetica" w:hAnsi="Helvetica" w:cs="Helvetica"/>
          <w:lang w:val="en-GB"/>
        </w:rPr>
        <w:t>People who regularly feel lonely</w:t>
      </w:r>
    </w:p>
    <w:p w14:paraId="76C94636"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42E792BE" w14:textId="147266BA"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The Plus Service is delivered by Onside in partnership with Worcester Community Trust and Simply Limitless. Supported by a wide range of other local partnerships.</w:t>
      </w:r>
    </w:p>
    <w:p w14:paraId="03DBA146"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48F552BF" w14:textId="1BC6BAA5"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75% of people surveyed said they would not know where to go to get help.</w:t>
      </w:r>
    </w:p>
    <w:p w14:paraId="31F318F8"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06744D6B" w14:textId="5611B171"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People particularly likely to be affected include:</w:t>
      </w:r>
    </w:p>
    <w:p w14:paraId="7FD12399"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36CAC828" w14:textId="154FA5D6"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New mums, students, young men and women, care leavers, recent retirees, those facing bereavement and those diagnosed with a life changing health condition.</w:t>
      </w:r>
    </w:p>
    <w:p w14:paraId="2B99C2F5"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1C6D688C" w14:textId="44D8FE08"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Come to us directly or ask someone to call on your behalf. Our friendly team can offer more information or an informal chat.</w:t>
      </w:r>
    </w:p>
    <w:p w14:paraId="53964841"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p>
    <w:p w14:paraId="2C507750"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 xml:space="preserve">Call our Access Team </w:t>
      </w:r>
      <w:proofErr w:type="gramStart"/>
      <w:r>
        <w:rPr>
          <w:rFonts w:ascii="Helvetica" w:hAnsi="Helvetica" w:cs="Helvetica"/>
          <w:sz w:val="24"/>
          <w:szCs w:val="24"/>
          <w:lang w:val="en-GB"/>
        </w:rPr>
        <w:t>on:</w:t>
      </w:r>
      <w:proofErr w:type="gramEnd"/>
      <w:r>
        <w:rPr>
          <w:rFonts w:ascii="Helvetica" w:hAnsi="Helvetica" w:cs="Helvetica"/>
          <w:sz w:val="24"/>
          <w:szCs w:val="24"/>
          <w:lang w:val="en-GB"/>
        </w:rPr>
        <w:t xml:space="preserve"> 01905 27525</w:t>
      </w:r>
    </w:p>
    <w:p w14:paraId="25FDF13C" w14:textId="77777777" w:rsidR="00695F70" w:rsidRDefault="00695F70" w:rsidP="00695F70">
      <w:pPr>
        <w:widowControl/>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rPr>
          <w:rFonts w:ascii="Helvetica" w:hAnsi="Helvetica" w:cs="Helvetica"/>
          <w:sz w:val="24"/>
          <w:szCs w:val="24"/>
          <w:lang w:val="en-GB"/>
        </w:rPr>
      </w:pPr>
      <w:r>
        <w:rPr>
          <w:rFonts w:ascii="Helvetica" w:hAnsi="Helvetica" w:cs="Helvetica"/>
          <w:sz w:val="24"/>
          <w:szCs w:val="24"/>
          <w:lang w:val="en-GB"/>
        </w:rPr>
        <w:t>Email us: Plus@onside-advocacy.org.uk</w:t>
      </w:r>
    </w:p>
    <w:p w14:paraId="22CE25DE" w14:textId="66CFB2A8" w:rsidR="00AC16DA" w:rsidRPr="00055207" w:rsidRDefault="00695F70" w:rsidP="00695F70">
      <w:pPr>
        <w:pStyle w:val="NoSpacing"/>
        <w:rPr>
          <w:rFonts w:ascii="Arial" w:hAnsi="Arial" w:cs="Arial"/>
          <w:sz w:val="10"/>
        </w:rPr>
      </w:pPr>
      <w:r>
        <w:rPr>
          <w:rFonts w:ascii="Helvetica" w:hAnsi="Helvetica" w:cs="Helvetica"/>
          <w:szCs w:val="24"/>
          <w:lang w:val="en-GB"/>
        </w:rPr>
        <w:t xml:space="preserve">Download our referral form: </w:t>
      </w:r>
      <w:hyperlink r:id="rId20" w:history="1">
        <w:r w:rsidRPr="00695F70">
          <w:rPr>
            <w:rStyle w:val="Hyperlink"/>
            <w:rFonts w:ascii="Helvetica" w:hAnsi="Helvetica" w:cs="Helvetica"/>
            <w:color w:val="auto"/>
            <w:szCs w:val="24"/>
            <w:lang w:val="en-GB"/>
          </w:rPr>
          <w:t>www.onside-advocacy.org.uk/plus</w:t>
        </w:r>
      </w:hyperlink>
      <w:r w:rsidRPr="00695F70">
        <w:rPr>
          <w:rFonts w:ascii="Helvetica" w:hAnsi="Helvetica" w:cs="Helvetica"/>
          <w:szCs w:val="24"/>
          <w:lang w:val="en-GB"/>
        </w:rPr>
        <w:t xml:space="preserve"> </w:t>
      </w:r>
    </w:p>
    <w:p w14:paraId="71EE122F" w14:textId="553C9653" w:rsidR="00AC16DA" w:rsidRPr="00055207" w:rsidRDefault="00AC16DA" w:rsidP="006563D7">
      <w:pPr>
        <w:pStyle w:val="NoSpacing"/>
        <w:rPr>
          <w:rFonts w:ascii="Arial" w:hAnsi="Arial" w:cs="Arial"/>
          <w:sz w:val="10"/>
        </w:rPr>
      </w:pPr>
    </w:p>
    <w:p w14:paraId="5D8D97F6" w14:textId="51901CE7" w:rsidR="006A5A11" w:rsidRPr="00055207" w:rsidRDefault="006A5A11" w:rsidP="006563D7">
      <w:pPr>
        <w:pStyle w:val="NoSpacing"/>
        <w:rPr>
          <w:rFonts w:ascii="Arial" w:hAnsi="Arial" w:cs="Arial"/>
          <w:sz w:val="10"/>
        </w:rPr>
      </w:pPr>
    </w:p>
    <w:sectPr w:rsidR="006A5A11" w:rsidRPr="00055207" w:rsidSect="009A504D">
      <w:footerReference w:type="default" r:id="rId21"/>
      <w:footerReference w:type="first" r:id="rId22"/>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F815" w14:textId="77777777" w:rsidR="00BF08DE" w:rsidRDefault="00BF08DE" w:rsidP="00C03D04">
      <w:r>
        <w:separator/>
      </w:r>
    </w:p>
  </w:endnote>
  <w:endnote w:type="continuationSeparator" w:id="0">
    <w:p w14:paraId="56A8983A" w14:textId="77777777" w:rsidR="00BF08DE" w:rsidRDefault="00BF08DE"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volini">
    <w:panose1 w:val="03000502040302020204"/>
    <w:charset w:val="00"/>
    <w:family w:val="script"/>
    <w:pitch w:val="variable"/>
    <w:sig w:usb0="A11526FF" w:usb1="8000000A" w:usb2="00010000" w:usb3="00000000" w:csb0="000001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4D"/>
    <w:family w:val="swiss"/>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28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0688"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13C0353B" wp14:editId="4F9A65C4">
              <wp:simplePos x="0" y="0"/>
              <wp:positionH relativeFrom="page">
                <wp:posOffset>-31750</wp:posOffset>
              </wp:positionH>
              <wp:positionV relativeFrom="bottomMargin">
                <wp:align>top</wp:align>
              </wp:positionV>
              <wp:extent cx="7827938" cy="469900"/>
              <wp:effectExtent l="0" t="0" r="1905" b="635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99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610D5" id="Freeform 6" o:spid="_x0000_s1026" alt="&quot;&quot;" style="position:absolute;margin-left:-2.5pt;margin-top:0;width:616.35pt;height:37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" path="m,3285r12229,l12229,,,,,3285xe" fillcolor="#d8d8d8 [2732]" stroked="f">
              <v:fill opacity="32896f"/>
              <v:path arrowok="t" o:connecttype="custom" o:connectlocs="0,469757;7827298,469757;7827298,0;0,0;0,469757" o:connectangles="0,0,0,0,0"/>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DC99"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30C8073F" wp14:editId="7B646D33">
              <wp:simplePos x="0" y="0"/>
              <wp:positionH relativeFrom="page">
                <wp:posOffset>-31750</wp:posOffset>
              </wp:positionH>
              <wp:positionV relativeFrom="bottomMargin">
                <wp:align>top</wp:align>
              </wp:positionV>
              <wp:extent cx="7827938" cy="46355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355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2FAF9" id="Freeform 6" o:spid="_x0000_s1026" alt="&quot;&quot;" style="position:absolute;margin-left:-2.5pt;margin-top:0;width:616.35pt;height:36.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" path="m,3285r12229,l12229,,,,,3285xe" fillcolor="#d8d8d8 [2732]" stroked="f">
              <v:fill opacity="32896f"/>
              <v:path arrowok="t" o:connecttype="custom" o:connectlocs="0,463409;7827298,463409;7827298,0;0,0;0,463409" o:connectangles="0,0,0,0,0"/>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39E5" w14:textId="77777777" w:rsidR="00BF08DE" w:rsidRDefault="00BF08DE" w:rsidP="00C03D04">
      <w:r>
        <w:separator/>
      </w:r>
    </w:p>
  </w:footnote>
  <w:footnote w:type="continuationSeparator" w:id="0">
    <w:p w14:paraId="72CE4494" w14:textId="77777777" w:rsidR="00BF08DE" w:rsidRDefault="00BF08DE" w:rsidP="00C0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0503"/>
    <w:multiLevelType w:val="hybridMultilevel"/>
    <w:tmpl w:val="A4EC66FC"/>
    <w:lvl w:ilvl="0" w:tplc="712AF8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BF0DC1"/>
    <w:multiLevelType w:val="hybridMultilevel"/>
    <w:tmpl w:val="B192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A3DAD"/>
    <w:multiLevelType w:val="hybridMultilevel"/>
    <w:tmpl w:val="1AFA28AE"/>
    <w:lvl w:ilvl="0" w:tplc="9EE2D4A4">
      <w:numFmt w:val="bullet"/>
      <w:lvlText w:val=""/>
      <w:lvlJc w:val="left"/>
      <w:pPr>
        <w:ind w:left="720" w:hanging="360"/>
      </w:pPr>
      <w:rPr>
        <w:rFonts w:ascii="Symbol" w:eastAsiaTheme="minorHAnsi" w:hAnsi="Symbol" w:cs="Cavolin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4F54A7"/>
    <w:multiLevelType w:val="hybridMultilevel"/>
    <w:tmpl w:val="624EE190"/>
    <w:lvl w:ilvl="0" w:tplc="282C67AA">
      <w:numFmt w:val="bullet"/>
      <w:lvlText w:val=""/>
      <w:lvlJc w:val="left"/>
      <w:pPr>
        <w:ind w:left="720" w:hanging="360"/>
      </w:pPr>
      <w:rPr>
        <w:rFonts w:ascii="Symbol" w:eastAsiaTheme="minorHAnsi" w:hAnsi="Symbol" w:cs="Cavolin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6371105">
    <w:abstractNumId w:val="0"/>
  </w:num>
  <w:num w:numId="2" w16cid:durableId="1460302648">
    <w:abstractNumId w:val="2"/>
  </w:num>
  <w:num w:numId="3" w16cid:durableId="1238053946">
    <w:abstractNumId w:val="3"/>
  </w:num>
  <w:num w:numId="4" w16cid:durableId="852186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F3"/>
    <w:rsid w:val="00004F68"/>
    <w:rsid w:val="000266D5"/>
    <w:rsid w:val="00034F4B"/>
    <w:rsid w:val="00055207"/>
    <w:rsid w:val="000579C9"/>
    <w:rsid w:val="000629E7"/>
    <w:rsid w:val="000729F4"/>
    <w:rsid w:val="00073E9E"/>
    <w:rsid w:val="00086AE5"/>
    <w:rsid w:val="000D53AE"/>
    <w:rsid w:val="000F69D6"/>
    <w:rsid w:val="00175F1B"/>
    <w:rsid w:val="001B7DB0"/>
    <w:rsid w:val="001D1E5F"/>
    <w:rsid w:val="00290F3B"/>
    <w:rsid w:val="002B4BD0"/>
    <w:rsid w:val="002E76DC"/>
    <w:rsid w:val="002F0367"/>
    <w:rsid w:val="00310CBF"/>
    <w:rsid w:val="0033720E"/>
    <w:rsid w:val="0036386F"/>
    <w:rsid w:val="0037261F"/>
    <w:rsid w:val="00386DEF"/>
    <w:rsid w:val="00462554"/>
    <w:rsid w:val="0047779F"/>
    <w:rsid w:val="00484D65"/>
    <w:rsid w:val="004D7A83"/>
    <w:rsid w:val="004F663D"/>
    <w:rsid w:val="00526370"/>
    <w:rsid w:val="00556264"/>
    <w:rsid w:val="0055753E"/>
    <w:rsid w:val="00584715"/>
    <w:rsid w:val="005D5C04"/>
    <w:rsid w:val="00602E6B"/>
    <w:rsid w:val="00616EA8"/>
    <w:rsid w:val="006321F3"/>
    <w:rsid w:val="006345D0"/>
    <w:rsid w:val="00646A14"/>
    <w:rsid w:val="006500F6"/>
    <w:rsid w:val="006563D7"/>
    <w:rsid w:val="00695F70"/>
    <w:rsid w:val="006A5A11"/>
    <w:rsid w:val="006C705E"/>
    <w:rsid w:val="00760429"/>
    <w:rsid w:val="00767A15"/>
    <w:rsid w:val="007A1467"/>
    <w:rsid w:val="007C0018"/>
    <w:rsid w:val="007E21A4"/>
    <w:rsid w:val="007E4980"/>
    <w:rsid w:val="007F28B7"/>
    <w:rsid w:val="007F46FE"/>
    <w:rsid w:val="00814F60"/>
    <w:rsid w:val="00844B11"/>
    <w:rsid w:val="00847CB0"/>
    <w:rsid w:val="008B6C69"/>
    <w:rsid w:val="008C1BC9"/>
    <w:rsid w:val="008C24B3"/>
    <w:rsid w:val="008D42B1"/>
    <w:rsid w:val="009052F9"/>
    <w:rsid w:val="00927148"/>
    <w:rsid w:val="0094526C"/>
    <w:rsid w:val="009A504D"/>
    <w:rsid w:val="009A5818"/>
    <w:rsid w:val="009C4248"/>
    <w:rsid w:val="00A06D69"/>
    <w:rsid w:val="00A11F83"/>
    <w:rsid w:val="00AA50CB"/>
    <w:rsid w:val="00AC16DA"/>
    <w:rsid w:val="00AD2578"/>
    <w:rsid w:val="00AF7898"/>
    <w:rsid w:val="00B004AA"/>
    <w:rsid w:val="00B02B0E"/>
    <w:rsid w:val="00B03852"/>
    <w:rsid w:val="00B679F9"/>
    <w:rsid w:val="00B70EC0"/>
    <w:rsid w:val="00BB379D"/>
    <w:rsid w:val="00BD13D2"/>
    <w:rsid w:val="00BE3DBB"/>
    <w:rsid w:val="00BF08DE"/>
    <w:rsid w:val="00BF433E"/>
    <w:rsid w:val="00C03D04"/>
    <w:rsid w:val="00C248DF"/>
    <w:rsid w:val="00C503F2"/>
    <w:rsid w:val="00C515C5"/>
    <w:rsid w:val="00C55D94"/>
    <w:rsid w:val="00C56BCE"/>
    <w:rsid w:val="00C729E8"/>
    <w:rsid w:val="00D23104"/>
    <w:rsid w:val="00D52E7D"/>
    <w:rsid w:val="00D636D7"/>
    <w:rsid w:val="00DA2659"/>
    <w:rsid w:val="00DC5C6E"/>
    <w:rsid w:val="00DD7BB5"/>
    <w:rsid w:val="00E02F2B"/>
    <w:rsid w:val="00E137EB"/>
    <w:rsid w:val="00E201AC"/>
    <w:rsid w:val="00E319C3"/>
    <w:rsid w:val="00E55A80"/>
    <w:rsid w:val="00E94032"/>
    <w:rsid w:val="00E96E73"/>
    <w:rsid w:val="00F203DB"/>
    <w:rsid w:val="00F921A1"/>
    <w:rsid w:val="00FA7D51"/>
    <w:rsid w:val="00FD21C4"/>
    <w:rsid w:val="00FD74A8"/>
    <w:rsid w:val="00FE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99C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qFormat/>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customStyle="1" w:styleId="xmsonormal">
    <w:name w:val="x_msonormal"/>
    <w:basedOn w:val="Normal"/>
    <w:rsid w:val="006321F3"/>
    <w:pPr>
      <w:widowControl/>
      <w:autoSpaceDE/>
      <w:autoSpaceDN/>
      <w:adjustRightInd/>
      <w:spacing w:after="0"/>
    </w:pPr>
    <w:rPr>
      <w:rFonts w:ascii="Calibri" w:eastAsiaTheme="minorHAnsi" w:hAnsi="Calibri" w:cs="Calibri"/>
      <w:lang w:val="en-GB" w:eastAsia="en-GB"/>
    </w:rPr>
  </w:style>
  <w:style w:type="character" w:customStyle="1" w:styleId="xapple-converted-space">
    <w:name w:val="x_apple-converted-space"/>
    <w:basedOn w:val="DefaultParagraphFont"/>
    <w:rsid w:val="006321F3"/>
  </w:style>
  <w:style w:type="character" w:customStyle="1" w:styleId="markhh4kssv5y">
    <w:name w:val="markhh4kssv5y"/>
    <w:basedOn w:val="DefaultParagraphFont"/>
    <w:rsid w:val="006321F3"/>
  </w:style>
  <w:style w:type="character" w:styleId="Hyperlink">
    <w:name w:val="Hyperlink"/>
    <w:basedOn w:val="DefaultParagraphFont"/>
    <w:unhideWhenUsed/>
    <w:rsid w:val="006321F3"/>
    <w:rPr>
      <w:color w:val="F49100" w:themeColor="hyperlink"/>
      <w:u w:val="single"/>
    </w:rPr>
  </w:style>
  <w:style w:type="character" w:styleId="FollowedHyperlink">
    <w:name w:val="FollowedHyperlink"/>
    <w:basedOn w:val="DefaultParagraphFont"/>
    <w:uiPriority w:val="99"/>
    <w:semiHidden/>
    <w:unhideWhenUsed/>
    <w:rsid w:val="006321F3"/>
    <w:rPr>
      <w:color w:val="85DFD0" w:themeColor="followedHyperlink"/>
      <w:u w:val="single"/>
    </w:rPr>
  </w:style>
  <w:style w:type="paragraph" w:styleId="Caption">
    <w:name w:val="caption"/>
    <w:basedOn w:val="Normal"/>
    <w:next w:val="Normal"/>
    <w:uiPriority w:val="35"/>
    <w:semiHidden/>
    <w:unhideWhenUsed/>
    <w:qFormat/>
    <w:rsid w:val="006321F3"/>
    <w:rPr>
      <w:i/>
      <w:iCs/>
      <w:color w:val="001F5F" w:themeColor="text2"/>
      <w:sz w:val="18"/>
      <w:szCs w:val="18"/>
    </w:rPr>
  </w:style>
  <w:style w:type="paragraph" w:styleId="NormalWeb">
    <w:name w:val="Normal (Web)"/>
    <w:basedOn w:val="Normal"/>
    <w:uiPriority w:val="99"/>
    <w:unhideWhenUsed/>
    <w:rsid w:val="006321F3"/>
    <w:pPr>
      <w:widowControl/>
      <w:autoSpaceDE/>
      <w:autoSpaceDN/>
      <w:adjustRightInd/>
      <w:spacing w:before="100" w:beforeAutospacing="1" w:after="100" w:afterAutospacing="1"/>
    </w:pPr>
    <w:rPr>
      <w:rFonts w:ascii="Times New Roman" w:eastAsiaTheme="minorEastAsia" w:hAnsi="Times New Roman" w:cs="Times New Roman"/>
      <w:sz w:val="24"/>
      <w:szCs w:val="24"/>
      <w:lang w:val="en-GB" w:eastAsia="en-GB"/>
    </w:rPr>
  </w:style>
  <w:style w:type="paragraph" w:customStyle="1" w:styleId="xp1">
    <w:name w:val="x_p1"/>
    <w:basedOn w:val="Normal"/>
    <w:rsid w:val="006345D0"/>
    <w:pPr>
      <w:widowControl/>
      <w:autoSpaceDE/>
      <w:autoSpaceDN/>
      <w:adjustRightInd/>
      <w:spacing w:after="0"/>
    </w:pPr>
    <w:rPr>
      <w:rFonts w:ascii="Calibri" w:eastAsiaTheme="minorHAnsi" w:hAnsi="Calibri" w:cs="Calibri"/>
      <w:lang w:val="en-GB" w:eastAsia="en-GB"/>
    </w:rPr>
  </w:style>
  <w:style w:type="character" w:customStyle="1" w:styleId="xs1">
    <w:name w:val="x_s1"/>
    <w:basedOn w:val="DefaultParagraphFont"/>
    <w:rsid w:val="006345D0"/>
  </w:style>
  <w:style w:type="paragraph" w:customStyle="1" w:styleId="xp3">
    <w:name w:val="x_p3"/>
    <w:basedOn w:val="Normal"/>
    <w:rsid w:val="006345D0"/>
    <w:pPr>
      <w:widowControl/>
      <w:autoSpaceDE/>
      <w:autoSpaceDN/>
      <w:adjustRightInd/>
      <w:spacing w:after="0"/>
    </w:pPr>
    <w:rPr>
      <w:rFonts w:ascii="Calibri" w:eastAsiaTheme="minorHAnsi" w:hAnsi="Calibri" w:cs="Calibri"/>
      <w:lang w:val="en-GB" w:eastAsia="en-GB"/>
    </w:rPr>
  </w:style>
  <w:style w:type="character" w:customStyle="1" w:styleId="xs2">
    <w:name w:val="x_s2"/>
    <w:basedOn w:val="DefaultParagraphFont"/>
    <w:rsid w:val="006345D0"/>
  </w:style>
  <w:style w:type="paragraph" w:customStyle="1" w:styleId="nhsd-t-heading-l">
    <w:name w:val="nhsd-t-heading-l"/>
    <w:basedOn w:val="Normal"/>
    <w:rsid w:val="00A06D69"/>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nhsd-t-heading-m">
    <w:name w:val="nhsd-t-heading-m"/>
    <w:basedOn w:val="Normal"/>
    <w:rsid w:val="00A06D69"/>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85">
      <w:bodyDiv w:val="1"/>
      <w:marLeft w:val="0"/>
      <w:marRight w:val="0"/>
      <w:marTop w:val="0"/>
      <w:marBottom w:val="0"/>
      <w:divBdr>
        <w:top w:val="none" w:sz="0" w:space="0" w:color="auto"/>
        <w:left w:val="none" w:sz="0" w:space="0" w:color="auto"/>
        <w:bottom w:val="none" w:sz="0" w:space="0" w:color="auto"/>
        <w:right w:val="none" w:sz="0" w:space="0" w:color="auto"/>
      </w:divBdr>
      <w:divsChild>
        <w:div w:id="1104960543">
          <w:marLeft w:val="0"/>
          <w:marRight w:val="0"/>
          <w:marTop w:val="0"/>
          <w:marBottom w:val="0"/>
          <w:divBdr>
            <w:top w:val="none" w:sz="0" w:space="0" w:color="auto"/>
            <w:left w:val="none" w:sz="0" w:space="0" w:color="auto"/>
            <w:bottom w:val="none" w:sz="0" w:space="0" w:color="auto"/>
            <w:right w:val="none" w:sz="0" w:space="0" w:color="auto"/>
          </w:divBdr>
        </w:div>
        <w:div w:id="1078600309">
          <w:marLeft w:val="0"/>
          <w:marRight w:val="0"/>
          <w:marTop w:val="0"/>
          <w:marBottom w:val="0"/>
          <w:divBdr>
            <w:top w:val="none" w:sz="0" w:space="0" w:color="auto"/>
            <w:left w:val="none" w:sz="0" w:space="0" w:color="auto"/>
            <w:bottom w:val="none" w:sz="0" w:space="0" w:color="auto"/>
            <w:right w:val="none" w:sz="0" w:space="0" w:color="auto"/>
          </w:divBdr>
        </w:div>
      </w:divsChild>
    </w:div>
    <w:div w:id="145172247">
      <w:bodyDiv w:val="1"/>
      <w:marLeft w:val="0"/>
      <w:marRight w:val="0"/>
      <w:marTop w:val="0"/>
      <w:marBottom w:val="0"/>
      <w:divBdr>
        <w:top w:val="none" w:sz="0" w:space="0" w:color="auto"/>
        <w:left w:val="none" w:sz="0" w:space="0" w:color="auto"/>
        <w:bottom w:val="none" w:sz="0" w:space="0" w:color="auto"/>
        <w:right w:val="none" w:sz="0" w:space="0" w:color="auto"/>
      </w:divBdr>
    </w:div>
    <w:div w:id="167722646">
      <w:bodyDiv w:val="1"/>
      <w:marLeft w:val="0"/>
      <w:marRight w:val="0"/>
      <w:marTop w:val="0"/>
      <w:marBottom w:val="0"/>
      <w:divBdr>
        <w:top w:val="none" w:sz="0" w:space="0" w:color="auto"/>
        <w:left w:val="none" w:sz="0" w:space="0" w:color="auto"/>
        <w:bottom w:val="none" w:sz="0" w:space="0" w:color="auto"/>
        <w:right w:val="none" w:sz="0" w:space="0" w:color="auto"/>
      </w:divBdr>
    </w:div>
    <w:div w:id="239218755">
      <w:bodyDiv w:val="1"/>
      <w:marLeft w:val="0"/>
      <w:marRight w:val="0"/>
      <w:marTop w:val="0"/>
      <w:marBottom w:val="0"/>
      <w:divBdr>
        <w:top w:val="none" w:sz="0" w:space="0" w:color="auto"/>
        <w:left w:val="none" w:sz="0" w:space="0" w:color="auto"/>
        <w:bottom w:val="none" w:sz="0" w:space="0" w:color="auto"/>
        <w:right w:val="none" w:sz="0" w:space="0" w:color="auto"/>
      </w:divBdr>
    </w:div>
    <w:div w:id="338234046">
      <w:bodyDiv w:val="1"/>
      <w:marLeft w:val="0"/>
      <w:marRight w:val="0"/>
      <w:marTop w:val="0"/>
      <w:marBottom w:val="0"/>
      <w:divBdr>
        <w:top w:val="none" w:sz="0" w:space="0" w:color="auto"/>
        <w:left w:val="none" w:sz="0" w:space="0" w:color="auto"/>
        <w:bottom w:val="none" w:sz="0" w:space="0" w:color="auto"/>
        <w:right w:val="none" w:sz="0" w:space="0" w:color="auto"/>
      </w:divBdr>
    </w:div>
    <w:div w:id="352801320">
      <w:bodyDiv w:val="1"/>
      <w:marLeft w:val="0"/>
      <w:marRight w:val="0"/>
      <w:marTop w:val="0"/>
      <w:marBottom w:val="0"/>
      <w:divBdr>
        <w:top w:val="none" w:sz="0" w:space="0" w:color="auto"/>
        <w:left w:val="none" w:sz="0" w:space="0" w:color="auto"/>
        <w:bottom w:val="none" w:sz="0" w:space="0" w:color="auto"/>
        <w:right w:val="none" w:sz="0" w:space="0" w:color="auto"/>
      </w:divBdr>
      <w:divsChild>
        <w:div w:id="1007908015">
          <w:marLeft w:val="0"/>
          <w:marRight w:val="0"/>
          <w:marTop w:val="0"/>
          <w:marBottom w:val="0"/>
          <w:divBdr>
            <w:top w:val="none" w:sz="0" w:space="0" w:color="auto"/>
            <w:left w:val="none" w:sz="0" w:space="0" w:color="auto"/>
            <w:bottom w:val="none" w:sz="0" w:space="0" w:color="auto"/>
            <w:right w:val="none" w:sz="0" w:space="0" w:color="auto"/>
          </w:divBdr>
          <w:divsChild>
            <w:div w:id="20296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789">
      <w:bodyDiv w:val="1"/>
      <w:marLeft w:val="0"/>
      <w:marRight w:val="0"/>
      <w:marTop w:val="0"/>
      <w:marBottom w:val="0"/>
      <w:divBdr>
        <w:top w:val="none" w:sz="0" w:space="0" w:color="auto"/>
        <w:left w:val="none" w:sz="0" w:space="0" w:color="auto"/>
        <w:bottom w:val="none" w:sz="0" w:space="0" w:color="auto"/>
        <w:right w:val="none" w:sz="0" w:space="0" w:color="auto"/>
      </w:divBdr>
    </w:div>
    <w:div w:id="586620230">
      <w:bodyDiv w:val="1"/>
      <w:marLeft w:val="0"/>
      <w:marRight w:val="0"/>
      <w:marTop w:val="0"/>
      <w:marBottom w:val="0"/>
      <w:divBdr>
        <w:top w:val="none" w:sz="0" w:space="0" w:color="auto"/>
        <w:left w:val="none" w:sz="0" w:space="0" w:color="auto"/>
        <w:bottom w:val="none" w:sz="0" w:space="0" w:color="auto"/>
        <w:right w:val="none" w:sz="0" w:space="0" w:color="auto"/>
      </w:divBdr>
    </w:div>
    <w:div w:id="722094690">
      <w:bodyDiv w:val="1"/>
      <w:marLeft w:val="0"/>
      <w:marRight w:val="0"/>
      <w:marTop w:val="0"/>
      <w:marBottom w:val="0"/>
      <w:divBdr>
        <w:top w:val="none" w:sz="0" w:space="0" w:color="auto"/>
        <w:left w:val="none" w:sz="0" w:space="0" w:color="auto"/>
        <w:bottom w:val="none" w:sz="0" w:space="0" w:color="auto"/>
        <w:right w:val="none" w:sz="0" w:space="0" w:color="auto"/>
      </w:divBdr>
    </w:div>
    <w:div w:id="1157841138">
      <w:bodyDiv w:val="1"/>
      <w:marLeft w:val="0"/>
      <w:marRight w:val="0"/>
      <w:marTop w:val="0"/>
      <w:marBottom w:val="0"/>
      <w:divBdr>
        <w:top w:val="none" w:sz="0" w:space="0" w:color="auto"/>
        <w:left w:val="none" w:sz="0" w:space="0" w:color="auto"/>
        <w:bottom w:val="none" w:sz="0" w:space="0" w:color="auto"/>
        <w:right w:val="none" w:sz="0" w:space="0" w:color="auto"/>
      </w:divBdr>
    </w:div>
    <w:div w:id="1279336853">
      <w:bodyDiv w:val="1"/>
      <w:marLeft w:val="0"/>
      <w:marRight w:val="0"/>
      <w:marTop w:val="0"/>
      <w:marBottom w:val="0"/>
      <w:divBdr>
        <w:top w:val="none" w:sz="0" w:space="0" w:color="auto"/>
        <w:left w:val="none" w:sz="0" w:space="0" w:color="auto"/>
        <w:bottom w:val="none" w:sz="0" w:space="0" w:color="auto"/>
        <w:right w:val="none" w:sz="0" w:space="0" w:color="auto"/>
      </w:divBdr>
    </w:div>
    <w:div w:id="1480655522">
      <w:bodyDiv w:val="1"/>
      <w:marLeft w:val="0"/>
      <w:marRight w:val="0"/>
      <w:marTop w:val="0"/>
      <w:marBottom w:val="0"/>
      <w:divBdr>
        <w:top w:val="none" w:sz="0" w:space="0" w:color="auto"/>
        <w:left w:val="none" w:sz="0" w:space="0" w:color="auto"/>
        <w:bottom w:val="none" w:sz="0" w:space="0" w:color="auto"/>
        <w:right w:val="none" w:sz="0" w:space="0" w:color="auto"/>
      </w:divBdr>
    </w:div>
    <w:div w:id="1524631916">
      <w:bodyDiv w:val="1"/>
      <w:marLeft w:val="0"/>
      <w:marRight w:val="0"/>
      <w:marTop w:val="0"/>
      <w:marBottom w:val="0"/>
      <w:divBdr>
        <w:top w:val="none" w:sz="0" w:space="0" w:color="auto"/>
        <w:left w:val="none" w:sz="0" w:space="0" w:color="auto"/>
        <w:bottom w:val="none" w:sz="0" w:space="0" w:color="auto"/>
        <w:right w:val="none" w:sz="0" w:space="0" w:color="auto"/>
      </w:divBdr>
    </w:div>
    <w:div w:id="1572693760">
      <w:bodyDiv w:val="1"/>
      <w:marLeft w:val="0"/>
      <w:marRight w:val="0"/>
      <w:marTop w:val="0"/>
      <w:marBottom w:val="0"/>
      <w:divBdr>
        <w:top w:val="none" w:sz="0" w:space="0" w:color="auto"/>
        <w:left w:val="none" w:sz="0" w:space="0" w:color="auto"/>
        <w:bottom w:val="none" w:sz="0" w:space="0" w:color="auto"/>
        <w:right w:val="none" w:sz="0" w:space="0" w:color="auto"/>
      </w:divBdr>
    </w:div>
    <w:div w:id="1721781062">
      <w:bodyDiv w:val="1"/>
      <w:marLeft w:val="0"/>
      <w:marRight w:val="0"/>
      <w:marTop w:val="0"/>
      <w:marBottom w:val="0"/>
      <w:divBdr>
        <w:top w:val="none" w:sz="0" w:space="0" w:color="auto"/>
        <w:left w:val="none" w:sz="0" w:space="0" w:color="auto"/>
        <w:bottom w:val="none" w:sz="0" w:space="0" w:color="auto"/>
        <w:right w:val="none" w:sz="0" w:space="0" w:color="auto"/>
      </w:divBdr>
    </w:div>
    <w:div w:id="1802459780">
      <w:bodyDiv w:val="1"/>
      <w:marLeft w:val="0"/>
      <w:marRight w:val="0"/>
      <w:marTop w:val="0"/>
      <w:marBottom w:val="0"/>
      <w:divBdr>
        <w:top w:val="none" w:sz="0" w:space="0" w:color="auto"/>
        <w:left w:val="none" w:sz="0" w:space="0" w:color="auto"/>
        <w:bottom w:val="none" w:sz="0" w:space="0" w:color="auto"/>
        <w:right w:val="none" w:sz="0" w:space="0" w:color="auto"/>
      </w:divBdr>
    </w:div>
    <w:div w:id="1818065848">
      <w:bodyDiv w:val="1"/>
      <w:marLeft w:val="0"/>
      <w:marRight w:val="0"/>
      <w:marTop w:val="0"/>
      <w:marBottom w:val="0"/>
      <w:divBdr>
        <w:top w:val="none" w:sz="0" w:space="0" w:color="auto"/>
        <w:left w:val="none" w:sz="0" w:space="0" w:color="auto"/>
        <w:bottom w:val="none" w:sz="0" w:space="0" w:color="auto"/>
        <w:right w:val="none" w:sz="0" w:space="0" w:color="auto"/>
      </w:divBdr>
      <w:divsChild>
        <w:div w:id="507403527">
          <w:marLeft w:val="0"/>
          <w:marRight w:val="0"/>
          <w:marTop w:val="0"/>
          <w:marBottom w:val="0"/>
          <w:divBdr>
            <w:top w:val="none" w:sz="0" w:space="0" w:color="auto"/>
            <w:left w:val="none" w:sz="0" w:space="0" w:color="auto"/>
            <w:bottom w:val="none" w:sz="0" w:space="0" w:color="auto"/>
            <w:right w:val="none" w:sz="0" w:space="0" w:color="auto"/>
          </w:divBdr>
          <w:divsChild>
            <w:div w:id="576012537">
              <w:marLeft w:val="0"/>
              <w:marRight w:val="0"/>
              <w:marTop w:val="0"/>
              <w:marBottom w:val="0"/>
              <w:divBdr>
                <w:top w:val="none" w:sz="0" w:space="0" w:color="auto"/>
                <w:left w:val="none" w:sz="0" w:space="0" w:color="auto"/>
                <w:bottom w:val="none" w:sz="0" w:space="0" w:color="auto"/>
                <w:right w:val="none" w:sz="0" w:space="0" w:color="auto"/>
              </w:divBdr>
            </w:div>
          </w:divsChild>
        </w:div>
        <w:div w:id="283778588">
          <w:marLeft w:val="0"/>
          <w:marRight w:val="0"/>
          <w:marTop w:val="0"/>
          <w:marBottom w:val="0"/>
          <w:divBdr>
            <w:top w:val="none" w:sz="0" w:space="0" w:color="auto"/>
            <w:left w:val="none" w:sz="0" w:space="0" w:color="auto"/>
            <w:bottom w:val="none" w:sz="0" w:space="0" w:color="auto"/>
            <w:right w:val="none" w:sz="0" w:space="0" w:color="auto"/>
          </w:divBdr>
          <w:divsChild>
            <w:div w:id="2006548252">
              <w:marLeft w:val="0"/>
              <w:marRight w:val="0"/>
              <w:marTop w:val="0"/>
              <w:marBottom w:val="0"/>
              <w:divBdr>
                <w:top w:val="none" w:sz="0" w:space="0" w:color="auto"/>
                <w:left w:val="none" w:sz="0" w:space="0" w:color="auto"/>
                <w:bottom w:val="none" w:sz="0" w:space="0" w:color="auto"/>
                <w:right w:val="none" w:sz="0" w:space="0" w:color="auto"/>
              </w:divBdr>
            </w:div>
          </w:divsChild>
        </w:div>
        <w:div w:id="1853950945">
          <w:marLeft w:val="0"/>
          <w:marRight w:val="0"/>
          <w:marTop w:val="0"/>
          <w:marBottom w:val="0"/>
          <w:divBdr>
            <w:top w:val="none" w:sz="0" w:space="0" w:color="auto"/>
            <w:left w:val="none" w:sz="0" w:space="0" w:color="auto"/>
            <w:bottom w:val="none" w:sz="0" w:space="0" w:color="auto"/>
            <w:right w:val="none" w:sz="0" w:space="0" w:color="auto"/>
          </w:divBdr>
          <w:divsChild>
            <w:div w:id="522402336">
              <w:marLeft w:val="0"/>
              <w:marRight w:val="0"/>
              <w:marTop w:val="0"/>
              <w:marBottom w:val="0"/>
              <w:divBdr>
                <w:top w:val="none" w:sz="0" w:space="0" w:color="auto"/>
                <w:left w:val="none" w:sz="0" w:space="0" w:color="auto"/>
                <w:bottom w:val="none" w:sz="0" w:space="0" w:color="auto"/>
                <w:right w:val="none" w:sz="0" w:space="0" w:color="auto"/>
              </w:divBdr>
            </w:div>
          </w:divsChild>
        </w:div>
        <w:div w:id="1233469774">
          <w:marLeft w:val="0"/>
          <w:marRight w:val="0"/>
          <w:marTop w:val="0"/>
          <w:marBottom w:val="0"/>
          <w:divBdr>
            <w:top w:val="none" w:sz="0" w:space="0" w:color="auto"/>
            <w:left w:val="none" w:sz="0" w:space="0" w:color="auto"/>
            <w:bottom w:val="none" w:sz="0" w:space="0" w:color="auto"/>
            <w:right w:val="none" w:sz="0" w:space="0" w:color="auto"/>
          </w:divBdr>
          <w:divsChild>
            <w:div w:id="1064330019">
              <w:marLeft w:val="0"/>
              <w:marRight w:val="0"/>
              <w:marTop w:val="0"/>
              <w:marBottom w:val="0"/>
              <w:divBdr>
                <w:top w:val="none" w:sz="0" w:space="0" w:color="auto"/>
                <w:left w:val="none" w:sz="0" w:space="0" w:color="auto"/>
                <w:bottom w:val="none" w:sz="0" w:space="0" w:color="auto"/>
                <w:right w:val="none" w:sz="0" w:space="0" w:color="auto"/>
              </w:divBdr>
            </w:div>
          </w:divsChild>
        </w:div>
        <w:div w:id="1218394196">
          <w:marLeft w:val="0"/>
          <w:marRight w:val="0"/>
          <w:marTop w:val="0"/>
          <w:marBottom w:val="0"/>
          <w:divBdr>
            <w:top w:val="none" w:sz="0" w:space="0" w:color="auto"/>
            <w:left w:val="none" w:sz="0" w:space="0" w:color="auto"/>
            <w:bottom w:val="none" w:sz="0" w:space="0" w:color="auto"/>
            <w:right w:val="none" w:sz="0" w:space="0" w:color="auto"/>
          </w:divBdr>
          <w:divsChild>
            <w:div w:id="14568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ela.styring1@nhs.net"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tshill.surgery@nhs.net"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onside-advocacy.org.uk/pl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shill.surgery@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apple.com/gb/app/handi-paediatric/id9694451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tshillvillagesurgery.co.u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C:\Users\Susan\AppData\Roaming\Microsoft\Templates\Hardware newsletter.dotx</Template>
  <TotalTime>0</TotalTime>
  <Pages>7</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2022-12-06T09:07:00Z</dcterms:created>
  <dcterms:modified xsi:type="dcterms:W3CDTF">2023-02-10T12:20:00Z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